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B3C6" w14:textId="77777777" w:rsidR="00A922EA" w:rsidRPr="00A922EA" w:rsidRDefault="00A922EA" w:rsidP="00A922EA">
      <w:pPr>
        <w:spacing w:before="0" w:beforeAutospacing="0" w:after="200" w:afterAutospacing="0" w:line="276" w:lineRule="auto"/>
        <w:rPr>
          <w:rFonts w:ascii="Calibri" w:eastAsia="Calibri" w:hAnsi="Calibri" w:cs="Arial"/>
          <w:lang w:val="ru-RU"/>
        </w:rPr>
      </w:pPr>
      <w:r w:rsidRPr="00A922EA">
        <w:rPr>
          <w:rFonts w:ascii="Calibri" w:eastAsia="Calibri" w:hAnsi="Calibri" w:cs="Arial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67BFEDC" wp14:editId="0DED44A5">
            <wp:simplePos x="0" y="0"/>
            <wp:positionH relativeFrom="column">
              <wp:posOffset>2774950</wp:posOffset>
            </wp:positionH>
            <wp:positionV relativeFrom="paragraph">
              <wp:posOffset>-114300</wp:posOffset>
            </wp:positionV>
            <wp:extent cx="654050" cy="680085"/>
            <wp:effectExtent l="19050" t="0" r="0" b="0"/>
            <wp:wrapSquare wrapText="bothSides"/>
            <wp:docPr id="11" name="Рисунок 11" descr="Изображение:Coat of Arms of Dagesta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B9DD0" w14:textId="77777777" w:rsidR="00A922EA" w:rsidRPr="00A922EA" w:rsidRDefault="00A922EA" w:rsidP="00A922EA">
      <w:pPr>
        <w:spacing w:before="0" w:beforeAutospacing="0" w:after="200" w:afterAutospacing="0" w:line="276" w:lineRule="auto"/>
        <w:rPr>
          <w:rFonts w:ascii="Calibri" w:eastAsia="Calibri" w:hAnsi="Calibri" w:cs="Arial"/>
          <w:sz w:val="16"/>
          <w:lang w:val="ru-RU"/>
        </w:rPr>
      </w:pPr>
    </w:p>
    <w:p w14:paraId="16A225EF" w14:textId="77777777" w:rsidR="00A922EA" w:rsidRPr="00A922EA" w:rsidRDefault="00A922EA" w:rsidP="00A922EA">
      <w:pPr>
        <w:spacing w:before="0" w:beforeAutospacing="0" w:after="200" w:afterAutospacing="0" w:line="276" w:lineRule="auto"/>
        <w:rPr>
          <w:rFonts w:ascii="Calibri" w:eastAsia="Calibri" w:hAnsi="Calibri" w:cs="Arial"/>
          <w:sz w:val="10"/>
          <w:lang w:val="ru-RU"/>
        </w:rPr>
      </w:pPr>
    </w:p>
    <w:p w14:paraId="6595EE8E" w14:textId="77777777" w:rsidR="00A922EA" w:rsidRPr="00A922EA" w:rsidRDefault="00A922EA" w:rsidP="00A922E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2EA">
        <w:rPr>
          <w:rFonts w:ascii="Times New Roman" w:eastAsia="Calibri" w:hAnsi="Times New Roman" w:cs="Times New Roman"/>
          <w:lang w:val="ru-RU"/>
        </w:rPr>
        <w:t>МИНИСТЕРСТВО ОБРАЗОВАНИЯ И НАУКИ РЕСПУБЛИКИ ДАГЕСТАН</w:t>
      </w:r>
    </w:p>
    <w:p w14:paraId="43EDA849" w14:textId="77777777" w:rsidR="00A922EA" w:rsidRPr="00A922EA" w:rsidRDefault="00A922EA" w:rsidP="00A922EA">
      <w:pPr>
        <w:keepNext/>
        <w:spacing w:before="0" w:beforeAutospacing="0" w:after="0" w:afterAutospacing="0"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sz w:val="16"/>
          <w:szCs w:val="16"/>
          <w:lang w:val="ru-RU" w:eastAsia="ru-RU"/>
        </w:rPr>
      </w:pPr>
    </w:p>
    <w:p w14:paraId="0F5DC52D" w14:textId="77777777" w:rsidR="00A922EA" w:rsidRPr="00A922EA" w:rsidRDefault="00A922EA" w:rsidP="00A922EA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A92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ГОСУДАРСТВЕННОЕ КАЗЕННОЕ ОБЩЕОБРАЗОВАТЕЛЬНОЕ УЧРЕЖДЕНИЕ РД «НОВОЦИЛИТЛИНСКАЯ СРЕДНЯЯ ОБЩЕОБРАЗОВАТЕЛЬНАЯ ШКОЛА ГУМБЕТОВСКОГО РАЙОНА»</w:t>
      </w:r>
    </w:p>
    <w:p w14:paraId="1B61FBDC" w14:textId="7D606439" w:rsidR="00A922EA" w:rsidRPr="00A922EA" w:rsidRDefault="00A922EA" w:rsidP="00A922EA">
      <w:pPr>
        <w:spacing w:before="0" w:beforeAutospacing="0" w:after="0" w:afterAutospacing="0"/>
        <w:jc w:val="center"/>
        <w:rPr>
          <w:rFonts w:ascii="Calibri" w:eastAsia="Calibri" w:hAnsi="Calibri" w:cs="Arial"/>
          <w:lang w:val="ru-RU"/>
        </w:rPr>
      </w:pPr>
      <w:r w:rsidRPr="00A922EA">
        <w:rPr>
          <w:rFonts w:ascii="Calibri" w:eastAsia="Calibri" w:hAnsi="Calibri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B1F91" wp14:editId="0E44B856">
                <wp:simplePos x="0" y="0"/>
                <wp:positionH relativeFrom="column">
                  <wp:posOffset>-32385</wp:posOffset>
                </wp:positionH>
                <wp:positionV relativeFrom="paragraph">
                  <wp:posOffset>107950</wp:posOffset>
                </wp:positionV>
                <wp:extent cx="6659880" cy="13970"/>
                <wp:effectExtent l="0" t="19050" r="45720" b="431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880" cy="139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E9A25C5" id="Прямая соединительная линия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8.5pt" to="521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" strokeweight="4.5pt">
                <v:stroke linestyle="thickThin"/>
              </v:line>
            </w:pict>
          </mc:Fallback>
        </mc:AlternateContent>
      </w:r>
    </w:p>
    <w:p w14:paraId="1907D65B" w14:textId="32A16F57" w:rsidR="00A922EA" w:rsidRPr="00A922EA" w:rsidRDefault="00A922EA" w:rsidP="00A922EA">
      <w:pPr>
        <w:spacing w:before="0" w:beforeAutospacing="0" w:after="0" w:afterAutospacing="0"/>
        <w:jc w:val="right"/>
        <w:rPr>
          <w:rFonts w:ascii="Calibri" w:eastAsia="Calibri" w:hAnsi="Calibri" w:cs="Arial"/>
          <w:sz w:val="20"/>
          <w:szCs w:val="20"/>
          <w:lang w:val="ru-RU"/>
        </w:rPr>
      </w:pPr>
      <w:r w:rsidRPr="00A922EA">
        <w:rPr>
          <w:rFonts w:ascii="Calibri" w:eastAsia="Calibri" w:hAnsi="Calibri" w:cs="Arial"/>
          <w:sz w:val="20"/>
          <w:szCs w:val="20"/>
          <w:lang w:val="ru-RU"/>
        </w:rPr>
        <w:t xml:space="preserve">368038, Хасавюртовский район п/о Адильотар </w:t>
      </w:r>
      <w:proofErr w:type="spellStart"/>
      <w:r w:rsidRPr="00A922EA">
        <w:rPr>
          <w:rFonts w:ascii="Calibri" w:eastAsia="Calibri" w:hAnsi="Calibri" w:cs="Arial"/>
          <w:sz w:val="20"/>
          <w:szCs w:val="20"/>
          <w:lang w:val="ru-RU"/>
        </w:rPr>
        <w:t>с.Цияб-Цилитли</w:t>
      </w:r>
      <w:proofErr w:type="spellEnd"/>
      <w:r w:rsidRPr="00A922EA">
        <w:rPr>
          <w:rFonts w:ascii="Calibri" w:eastAsia="Calibri" w:hAnsi="Calibri" w:cs="Arial"/>
          <w:sz w:val="20"/>
          <w:szCs w:val="20"/>
          <w:lang w:val="ru-RU"/>
        </w:rPr>
        <w:t xml:space="preserve">                                     тел. +7(928) 5728599</w:t>
      </w:r>
    </w:p>
    <w:p w14:paraId="5CB713B5" w14:textId="7639285B" w:rsidR="00A922EA" w:rsidRDefault="00A922EA" w:rsidP="00A922EA">
      <w:pPr>
        <w:spacing w:before="0" w:beforeAutospacing="0" w:after="0" w:afterAutospacing="0"/>
        <w:jc w:val="right"/>
        <w:rPr>
          <w:rFonts w:ascii="Calibri" w:eastAsia="Calibri" w:hAnsi="Calibri" w:cs="Arial"/>
          <w:color w:val="285E94"/>
          <w:sz w:val="20"/>
          <w:szCs w:val="20"/>
          <w:u w:val="single"/>
        </w:rPr>
      </w:pPr>
      <w:r w:rsidRPr="00A922EA">
        <w:rPr>
          <w:rFonts w:ascii="Calibri" w:eastAsia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E-mail: </w:t>
      </w:r>
      <w:hyperlink r:id="rId9" w:history="1">
        <w:r w:rsidRPr="00A922EA">
          <w:rPr>
            <w:rFonts w:ascii="Calibri" w:eastAsia="Calibri" w:hAnsi="Calibri" w:cs="Arial"/>
            <w:color w:val="285E94"/>
            <w:sz w:val="20"/>
            <w:szCs w:val="20"/>
            <w:u w:val="single"/>
          </w:rPr>
          <w:t>tugan-93@list.ru</w:t>
        </w:r>
      </w:hyperlink>
    </w:p>
    <w:p w14:paraId="09CE1D67" w14:textId="434AB316" w:rsidR="00A922EA" w:rsidRDefault="00A922EA" w:rsidP="00A922EA">
      <w:pPr>
        <w:spacing w:before="0" w:beforeAutospacing="0" w:after="0" w:afterAutospacing="0"/>
        <w:jc w:val="right"/>
        <w:rPr>
          <w:rFonts w:ascii="Calibri" w:eastAsia="Calibri" w:hAnsi="Calibri" w:cs="Arial"/>
          <w:color w:val="285E94"/>
          <w:sz w:val="20"/>
          <w:szCs w:val="20"/>
          <w:u w:val="single"/>
        </w:rPr>
      </w:pPr>
    </w:p>
    <w:p w14:paraId="23C53573" w14:textId="77777777" w:rsidR="00A922EA" w:rsidRPr="00A922EA" w:rsidRDefault="00A922EA" w:rsidP="00A922EA">
      <w:pPr>
        <w:spacing w:before="0" w:beforeAutospacing="0" w:after="0" w:afterAutospacing="0"/>
        <w:jc w:val="right"/>
        <w:rPr>
          <w:rFonts w:ascii="Calibri" w:eastAsia="Calibri" w:hAnsi="Calibri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7"/>
        <w:gridCol w:w="156"/>
        <w:gridCol w:w="398"/>
        <w:gridCol w:w="4256"/>
      </w:tblGrid>
      <w:tr w:rsidR="008231B2" w14:paraId="631AA68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FC534" w14:textId="77777777" w:rsidR="008231B2" w:rsidRPr="002A06D6" w:rsidRDefault="00A922EA" w:rsidP="00A922E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6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D49CF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75F2" w14:textId="77777777" w:rsidR="008231B2" w:rsidRPr="002A06D6" w:rsidRDefault="00A922EA" w:rsidP="00A922EA">
            <w:pPr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6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8231B2" w:rsidRPr="003F2693" w14:paraId="40E70FA4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41657" w14:textId="77777777" w:rsidR="008231B2" w:rsidRDefault="00A922EA" w:rsidP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9B40A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CB275" w14:textId="2B9D95A5" w:rsidR="008231B2" w:rsidRPr="00A922EA" w:rsidRDefault="00A922EA" w:rsidP="00A922E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Новоцилитлинская СОШ  Гумбетовского района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231B2" w14:paraId="3BFCEC3F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FD7F2" w14:textId="79A7E3D1" w:rsidR="008231B2" w:rsidRPr="00A922EA" w:rsidRDefault="00A922EA" w:rsidP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Новоцилитлинская СОШ  Гумбетовского района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C6928" w14:textId="77777777" w:rsidR="008231B2" w:rsidRPr="00A922EA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B0250" w14:textId="49C62511" w:rsidR="008231B2" w:rsidRPr="003270D0" w:rsidRDefault="008231B2" w:rsidP="00A922E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4AEA6" w14:textId="242B4909" w:rsidR="008231B2" w:rsidRPr="00A922EA" w:rsidRDefault="00A922EA" w:rsidP="00A922E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Ш.А Алиханов</w:t>
            </w:r>
          </w:p>
        </w:tc>
      </w:tr>
      <w:tr w:rsidR="008231B2" w14:paraId="14EA6097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013D6" w14:textId="77777777" w:rsidR="008231B2" w:rsidRDefault="00A922EA" w:rsidP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14.04.2023 № 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5E89D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989DB" w14:textId="77777777" w:rsidR="008231B2" w:rsidRDefault="00A922EA" w:rsidP="00A922E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</w:tr>
    </w:tbl>
    <w:p w14:paraId="7E884603" w14:textId="2841C431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A922EA">
        <w:rPr>
          <w:lang w:val="ru-RU"/>
        </w:rPr>
        <w:br/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A922E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Государственного </w:t>
      </w:r>
      <w:r w:rsid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казенного </w:t>
      </w:r>
      <w:r w:rsidR="008B6AEE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РД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Новоцилитлинская </w:t>
      </w:r>
      <w:r w:rsid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Гумбетовского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922EA">
        <w:rPr>
          <w:lang w:val="ru-RU"/>
        </w:rPr>
        <w:br/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4CF2D408" w14:textId="77777777" w:rsidR="008231B2" w:rsidRPr="00A922EA" w:rsidRDefault="008231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BD02F6" w14:textId="77777777" w:rsidR="008231B2" w:rsidRPr="002A06D6" w:rsidRDefault="00A922E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A06D6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14:paraId="602758DA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3"/>
        <w:gridCol w:w="6378"/>
      </w:tblGrid>
      <w:tr w:rsidR="008231B2" w:rsidRPr="003F2693" w14:paraId="223107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899F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72205" w14:textId="448BBE5E" w:rsidR="008231B2" w:rsidRPr="00A922EA" w:rsidRDefault="008B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Государственное казенное </w:t>
            </w: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ое </w:t>
            </w: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учреждения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РД</w:t>
            </w: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Новоцилитлинская СОШ Гумбетовского района</w:t>
            </w: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231B2" w14:paraId="551F9E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2A31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89E59" w14:textId="7599B59E" w:rsidR="008231B2" w:rsidRPr="008B6AEE" w:rsidRDefault="008B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Шараподин Ахкубегович Алиханов</w:t>
            </w:r>
          </w:p>
        </w:tc>
      </w:tr>
      <w:tr w:rsidR="008231B2" w:rsidRPr="003F2693" w14:paraId="60FABF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199F3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BC9D6" w14:textId="4114B3CC" w:rsidR="008231B2" w:rsidRPr="00A922EA" w:rsidRDefault="008B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368038 РД, Хасавюртовский район, п/о Адильотар с Цияб-Цилитли</w:t>
            </w:r>
          </w:p>
        </w:tc>
      </w:tr>
      <w:tr w:rsidR="008231B2" w14:paraId="316002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2C9B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1FFD3" w14:textId="705073CA" w:rsidR="008231B2" w:rsidRPr="008B6AEE" w:rsidRDefault="008B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8928 298 74 66</w:t>
            </w:r>
          </w:p>
        </w:tc>
      </w:tr>
      <w:tr w:rsidR="008231B2" w14:paraId="399B72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CACD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07CAB" w14:textId="19B4147E" w:rsidR="008231B2" w:rsidRDefault="008B6A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tugan-93@list.ru</w:t>
            </w:r>
          </w:p>
        </w:tc>
      </w:tr>
      <w:tr w:rsidR="008231B2" w14:paraId="126BE4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6818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43758" w14:textId="5671FFDE" w:rsidR="008231B2" w:rsidRPr="008B6AEE" w:rsidRDefault="008B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Республики Дагестан</w:t>
            </w:r>
          </w:p>
        </w:tc>
      </w:tr>
      <w:tr w:rsidR="008231B2" w:rsidRPr="003F2693" w14:paraId="43AA95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8C1F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5F0FB" w14:textId="5188DBF6" w:rsidR="008231B2" w:rsidRPr="006822EB" w:rsidRDefault="008B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Создано в 2000 году по приказу № 427 по МО  РД.</w:t>
            </w:r>
          </w:p>
        </w:tc>
      </w:tr>
      <w:tr w:rsidR="008231B2" w:rsidRPr="003F2693" w14:paraId="5F4AEE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D218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1680" w14:textId="7625CF85" w:rsidR="008231B2" w:rsidRPr="006822EB" w:rsidRDefault="008B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Лицензия № 6183 от 29 мая 2012 г. серия РО № 05Л01, № 0000271  выданной  МО РД БЕССРОЧНО </w:t>
            </w:r>
          </w:p>
        </w:tc>
      </w:tr>
      <w:tr w:rsidR="008231B2" w:rsidRPr="003F2693" w14:paraId="498B4F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2C92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B8507" w14:textId="23D4555C" w:rsidR="008231B2" w:rsidRPr="006822EB" w:rsidRDefault="008B6A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свидетельство </w:t>
            </w:r>
            <w:proofErr w:type="spellStart"/>
            <w:r w:rsidRPr="00682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Гогосударственной</w:t>
            </w:r>
            <w:proofErr w:type="spellEnd"/>
            <w:r w:rsidRPr="00682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аккредитации серия  05А01  № 0000187 от </w:t>
            </w:r>
            <w:r w:rsidRPr="00682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«14 мая  2013 года, выданный Министерством образования и науки РД  срок действия до 14 мая 2025  года</w:t>
            </w:r>
          </w:p>
        </w:tc>
      </w:tr>
    </w:tbl>
    <w:p w14:paraId="007BD260" w14:textId="202FB6EB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29717842"/>
      <w:proofErr w:type="gramStart"/>
      <w:r w:rsidR="008B6AEE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8B6AEE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8B6AEE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8B6AEE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(далее – Школа) является реализация общеобразовательных программ:</w:t>
      </w:r>
    </w:p>
    <w:p w14:paraId="29426765" w14:textId="77777777" w:rsidR="008231B2" w:rsidRPr="00A922EA" w:rsidRDefault="00A922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73856235" w14:textId="77777777" w:rsidR="008231B2" w:rsidRPr="00A922EA" w:rsidRDefault="00A922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5F1592C3" w14:textId="77777777" w:rsidR="008231B2" w:rsidRPr="00A922EA" w:rsidRDefault="00A922E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59AC1CAD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14:paraId="3AD510E2" w14:textId="485912B4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 xml:space="preserve"> Цияб-Цилитли ул. Школьная 2.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проживает в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частных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домах: 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− рядом со Школой, 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 xml:space="preserve">02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близлежащих </w:t>
      </w:r>
      <w:r w:rsidR="008B6AEE">
        <w:rPr>
          <w:rFonts w:hAnsi="Times New Roman" w:cs="Times New Roman"/>
          <w:color w:val="000000"/>
          <w:sz w:val="24"/>
          <w:szCs w:val="24"/>
          <w:lang w:val="ru-RU"/>
        </w:rPr>
        <w:t>селах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5BBAFF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14:paraId="5221BAC0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73064A16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6841"/>
      </w:tblGrid>
      <w:tr w:rsidR="008231B2" w14:paraId="15FC7D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5353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839C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231B2" w:rsidRPr="003F2693" w14:paraId="454DD9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00F8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08867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231B2" w14:paraId="1E13CE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FCA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844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7E6B79AD" w14:textId="77777777" w:rsidR="008231B2" w:rsidRDefault="00A922E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7C27DDC7" w14:textId="77777777" w:rsidR="008231B2" w:rsidRDefault="00A922E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207405EB" w14:textId="77777777" w:rsidR="008231B2" w:rsidRDefault="00A922E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231B2" w14:paraId="2C293E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7A5F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62C94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7BE8E063" w14:textId="77777777" w:rsidR="008231B2" w:rsidRDefault="00A922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F51FC4" w14:textId="77777777" w:rsidR="008231B2" w:rsidRDefault="00A922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14:paraId="69D067F6" w14:textId="77777777" w:rsidR="008231B2" w:rsidRDefault="00A922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7B312653" w14:textId="77777777" w:rsidR="008231B2" w:rsidRPr="00A922EA" w:rsidRDefault="00A922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279835D1" w14:textId="77777777" w:rsidR="008231B2" w:rsidRPr="00A922EA" w:rsidRDefault="00A922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1555498D" w14:textId="40ADD3FD" w:rsidR="008231B2" w:rsidRPr="00A922EA" w:rsidRDefault="00A922E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аттестации, </w:t>
            </w:r>
            <w:proofErr w:type="spellStart"/>
            <w:r w:rsidR="00C5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proofErr w:type="spellEnd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квалификации педагогических работников;</w:t>
            </w:r>
          </w:p>
          <w:p w14:paraId="03F369AA" w14:textId="77777777" w:rsidR="008231B2" w:rsidRDefault="00A922E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231B2" w:rsidRPr="003F2693" w14:paraId="5F4B69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3C2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98F4A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ECAC06F" w14:textId="77777777" w:rsidR="008231B2" w:rsidRPr="00A922EA" w:rsidRDefault="00A922E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3451ECA" w14:textId="77777777" w:rsidR="008231B2" w:rsidRPr="00A922EA" w:rsidRDefault="00A922E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DBB1B9F" w14:textId="77777777" w:rsidR="008231B2" w:rsidRPr="00A922EA" w:rsidRDefault="00A922E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3E1FA6B6" w14:textId="77777777" w:rsidR="008231B2" w:rsidRPr="00A922EA" w:rsidRDefault="00A922E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6B086A3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14:paraId="3CDF7674" w14:textId="77777777" w:rsidR="008231B2" w:rsidRPr="00A922EA" w:rsidRDefault="00A922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14:paraId="63D01C13" w14:textId="77777777" w:rsidR="008231B2" w:rsidRPr="00A922EA" w:rsidRDefault="00A922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14:paraId="41D2003C" w14:textId="77777777" w:rsidR="008231B2" w:rsidRDefault="00A922E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C39B2E" w14:textId="77777777" w:rsidR="008231B2" w:rsidRDefault="00A922E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14:paraId="56250FF2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66E1A7C1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79ED8614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283DADD8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6143059E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633B698B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794CEFF4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179E6A84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3368FBA2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D8A39BC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14:paraId="1AD5D0DE" w14:textId="77777777" w:rsidR="008231B2" w:rsidRPr="00A922EA" w:rsidRDefault="00A922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17BA99E3" w14:textId="77777777" w:rsidR="008231B2" w:rsidRDefault="00A922E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14:paraId="6CAE46A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14:paraId="74D9161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4731246E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434F7317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1"/>
        <w:gridCol w:w="2020"/>
      </w:tblGrid>
      <w:tr w:rsidR="008231B2" w14:paraId="1A504D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F1F1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424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8231B2" w14:paraId="361900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7BD2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DC31" w14:textId="51E80F4D" w:rsidR="008231B2" w:rsidRPr="00433069" w:rsidRDefault="00433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231B2" w14:paraId="1BBCC0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1E0AF" w14:textId="77777777" w:rsidR="008231B2" w:rsidRPr="00A922EA" w:rsidRDefault="00A922EA">
            <w:pPr>
              <w:rPr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59548" w14:textId="644BA361" w:rsidR="008231B2" w:rsidRPr="00433069" w:rsidRDefault="00A922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433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231B2" w14:paraId="743FC1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D438D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55236" w14:textId="44C7B713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231B2" w14:paraId="61454C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49F38" w14:textId="77777777" w:rsidR="008231B2" w:rsidRPr="00A922EA" w:rsidRDefault="00A922EA">
            <w:pPr>
              <w:rPr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CF664" w14:textId="094C1C77" w:rsidR="008231B2" w:rsidRPr="00433069" w:rsidRDefault="004330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8231B2" w14:paraId="568FDD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F9DAC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09C10" w14:textId="5F7B6E50" w:rsidR="008231B2" w:rsidRPr="00433069" w:rsidRDefault="00433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68398F64" w14:textId="1D43CFFA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 95 обучающихся.</w:t>
      </w:r>
    </w:p>
    <w:p w14:paraId="033EEE56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14:paraId="204A0826" w14:textId="77777777" w:rsidR="008231B2" w:rsidRPr="00A922EA" w:rsidRDefault="00A922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14:paraId="53276868" w14:textId="77777777" w:rsidR="008231B2" w:rsidRPr="00A922EA" w:rsidRDefault="00A922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14:paraId="29DD3D04" w14:textId="77777777" w:rsidR="008231B2" w:rsidRPr="00A922EA" w:rsidRDefault="00A922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14:paraId="277A9720" w14:textId="77777777" w:rsidR="008231B2" w:rsidRPr="00A922EA" w:rsidRDefault="00A922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14:paraId="250463D8" w14:textId="77777777" w:rsidR="008231B2" w:rsidRPr="00A922EA" w:rsidRDefault="00A922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3477184E" w14:textId="77777777" w:rsidR="008231B2" w:rsidRPr="00A922EA" w:rsidRDefault="00A922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14:paraId="57EC4313" w14:textId="77777777" w:rsidR="008231B2" w:rsidRDefault="00A922E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D60878" w14:textId="77777777" w:rsidR="008231B2" w:rsidRDefault="00A922E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 на обновленные ФГОС</w:t>
      </w:r>
    </w:p>
    <w:p w14:paraId="370FB1E5" w14:textId="2D622EC8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r w:rsidR="00433069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433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069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433069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433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433069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433069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</w:t>
      </w:r>
      <w:r w:rsidR="00433069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433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069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433069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433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433069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433069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14:paraId="702870E9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рабочей группы в 2021–2022 годы по подготовке Школы к постепенному переходу на новые ФГОС НОО и ООО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5A8088DD" w14:textId="55E95399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433069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433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069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433069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433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433069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433069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</w:t>
      </w:r>
      <w:r w:rsidR="0043306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14:paraId="3A06F05D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14:paraId="37400311" w14:textId="6B502932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proofErr w:type="gramStart"/>
      <w:r w:rsidR="00433069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433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069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433069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4330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433069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433069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новые предметные концепции:</w:t>
      </w:r>
    </w:p>
    <w:p w14:paraId="2DC27081" w14:textId="77777777" w:rsidR="008231B2" w:rsidRPr="00637C2C" w:rsidRDefault="00A922E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7C2C">
        <w:rPr>
          <w:rFonts w:hAnsi="Times New Roman" w:cs="Times New Roman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14:paraId="1762C9BA" w14:textId="77777777" w:rsidR="008231B2" w:rsidRPr="00637C2C" w:rsidRDefault="00A922E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7C2C">
        <w:rPr>
          <w:rFonts w:hAnsi="Times New Roman" w:cs="Times New Roman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14:paraId="43E19546" w14:textId="77777777" w:rsidR="008231B2" w:rsidRPr="00637C2C" w:rsidRDefault="00A922EA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37C2C">
        <w:rPr>
          <w:rFonts w:hAnsi="Times New Roman" w:cs="Times New Roman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14:paraId="40287AD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14:paraId="6BFC7C57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14:paraId="503AFC5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обучающихся к изучению биологии.</w:t>
      </w:r>
    </w:p>
    <w:p w14:paraId="01EF23EC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14:paraId="07DE7E7C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14:paraId="7DA71EDB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была проведена работа по внедрению цифровой образовательной платформы ФГИС «Моя школа». Организованы три обучающих семинара для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педагогов. На мероприятиях педагоги изучили функциональные возможности платформы и порядок подключения к цифровому ресурсу.</w:t>
      </w:r>
    </w:p>
    <w:p w14:paraId="0F57A029" w14:textId="01547DC6" w:rsidR="008231B2" w:rsidRPr="00A922EA" w:rsidRDefault="00D73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2FA80E40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14:paraId="35467A8A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BD7C8A9" w14:textId="77777777" w:rsidR="008231B2" w:rsidRPr="00A922EA" w:rsidRDefault="00A922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5039F501" w14:textId="77777777" w:rsidR="008231B2" w:rsidRPr="00A922EA" w:rsidRDefault="00A922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5A78F9B5" w14:textId="77D4E539" w:rsidR="008231B2" w:rsidRPr="00A922EA" w:rsidRDefault="00A922E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proofErr w:type="gramStart"/>
      <w:r w:rsidR="00950700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9507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700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7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950700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9507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950700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950700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выполнены на 99 процентов. По состоянию на 31.12.2022 в </w:t>
      </w:r>
      <w:proofErr w:type="gramStart"/>
      <w:r w:rsidR="00950700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9507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700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7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950700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9507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950700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950700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обеспечено подключение к ФГИС «Моя школа»:</w:t>
      </w:r>
    </w:p>
    <w:p w14:paraId="6E10867E" w14:textId="4244B091" w:rsidR="008231B2" w:rsidRDefault="00A922E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</w:t>
      </w:r>
      <w:r w:rsidR="009507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0485A4" w14:textId="2375D0EF" w:rsidR="008231B2" w:rsidRDefault="00A922E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95070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878D6A" w14:textId="77777777" w:rsidR="008231B2" w:rsidRDefault="00A922E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14:paraId="3648F51F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86 процентов педагогических работников Школы.</w:t>
      </w:r>
    </w:p>
    <w:p w14:paraId="6FC71C3F" w14:textId="77777777" w:rsidR="008231B2" w:rsidRPr="00950700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7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449392E6" w14:textId="77777777" w:rsidR="008231B2" w:rsidRPr="00950700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700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14:paraId="6C775EB0" w14:textId="77777777" w:rsidR="008231B2" w:rsidRPr="00A922EA" w:rsidRDefault="00A922E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</w:r>
    </w:p>
    <w:p w14:paraId="3A787DAC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14:paraId="3B7A1384" w14:textId="77777777" w:rsidR="008231B2" w:rsidRDefault="00A922E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тяжелыми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 (0,14%).</w:t>
      </w:r>
    </w:p>
    <w:p w14:paraId="554B753C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14:paraId="4ADD672C" w14:textId="77777777" w:rsidR="008231B2" w:rsidRPr="00A922EA" w:rsidRDefault="00A922E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2ACBDDCD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6BED161E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0176765D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38A76BD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14:paraId="09E09E01" w14:textId="68BDDC29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  <w:r w:rsidR="00437E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1E4C2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585B7922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14:paraId="484303D0" w14:textId="51210A5F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1–</w:t>
      </w:r>
      <w:r w:rsidR="00437EF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F62312" w14:textId="77777777" w:rsidR="008231B2" w:rsidRPr="00A922EA" w:rsidRDefault="00A922E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14:paraId="76AC4194" w14:textId="77777777" w:rsidR="008231B2" w:rsidRPr="00A922EA" w:rsidRDefault="00A922E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5CB504" w14:textId="77777777" w:rsidR="008231B2" w:rsidRPr="00A922EA" w:rsidRDefault="00A922E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14:paraId="049923D0" w14:textId="1A4D332A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Выявлены затруднения при проведении внеурочного занятия в </w:t>
      </w:r>
      <w:r w:rsidR="00437EFE">
        <w:rPr>
          <w:rFonts w:hAnsi="Times New Roman" w:cs="Times New Roman"/>
          <w:color w:val="000000"/>
          <w:sz w:val="24"/>
          <w:szCs w:val="24"/>
          <w:lang w:val="ru-RU"/>
        </w:rPr>
        <w:t>6,7,</w:t>
      </w:r>
      <w:proofErr w:type="gramStart"/>
      <w:r w:rsidR="00437EFE">
        <w:rPr>
          <w:rFonts w:hAnsi="Times New Roman" w:cs="Times New Roman"/>
          <w:color w:val="000000"/>
          <w:sz w:val="24"/>
          <w:szCs w:val="24"/>
          <w:lang w:val="ru-RU"/>
        </w:rPr>
        <w:t>8,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: в классн</w:t>
      </w:r>
      <w:r w:rsidR="00437EF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="00437EFE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="00437EF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мультимедийное оборудование, что делает невозможным показ видео, презентаций и проведение некоторых интерактивных заданий.</w:t>
      </w:r>
    </w:p>
    <w:p w14:paraId="442BFAD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14:paraId="6641EC75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0A192EC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03236B52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00D8EE07" w14:textId="1EB08EF4" w:rsidR="008231B2" w:rsidRPr="00A922EA" w:rsidRDefault="00A922E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 </w:t>
      </w:r>
    </w:p>
    <w:p w14:paraId="1D302FBB" w14:textId="7668DF0F" w:rsidR="008231B2" w:rsidRPr="00A922EA" w:rsidRDefault="00A922E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«Ключевые общешкольные дела» </w:t>
      </w:r>
    </w:p>
    <w:p w14:paraId="5CA3D159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13A327C7" w14:textId="77777777" w:rsidR="008231B2" w:rsidRDefault="00A922E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14:paraId="7539B064" w14:textId="77777777" w:rsidR="008231B2" w:rsidRDefault="00A922E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14:paraId="0C3CB72D" w14:textId="77B94136" w:rsidR="008231B2" w:rsidRPr="00437EFE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proofErr w:type="gramStart"/>
      <w:r w:rsidR="00437EFE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437E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7EFE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7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437EFE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437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437EFE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437EFE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рамках реализации рабочей программы воспитания, в частности вариативного модуля «Гражданско-патриотический клуб "Буревестник"». </w:t>
      </w:r>
      <w:r w:rsidRPr="00437EFE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14:paraId="104BE64F" w14:textId="77777777" w:rsidR="008231B2" w:rsidRDefault="00A922E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CF1793" w14:textId="77777777" w:rsidR="008231B2" w:rsidRPr="00A922EA" w:rsidRDefault="00A922E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14:paraId="05C8490F" w14:textId="77777777" w:rsidR="008231B2" w:rsidRPr="00A922EA" w:rsidRDefault="00A922E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14:paraId="6FA77214" w14:textId="77777777" w:rsidR="008231B2" w:rsidRPr="00A922EA" w:rsidRDefault="00A922E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активной гражданской позиции через участие в школьном самоуправлении.</w:t>
      </w:r>
    </w:p>
    <w:p w14:paraId="05D05ADC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14:paraId="253A6B7C" w14:textId="53E7F9B1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437EF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14:paraId="4D3A4B6A" w14:textId="77777777" w:rsidR="008231B2" w:rsidRPr="00A922EA" w:rsidRDefault="00A922E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506BF367" w14:textId="77777777" w:rsidR="008231B2" w:rsidRPr="00A922EA" w:rsidRDefault="00A922E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5865A4B6" w14:textId="6ACF1D67" w:rsidR="008231B2" w:rsidRPr="00637C2C" w:rsidRDefault="00A922EA">
      <w:pPr>
        <w:numPr>
          <w:ilvl w:val="0"/>
          <w:numId w:val="2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</w:t>
      </w:r>
      <w:r w:rsidRPr="00637C2C">
        <w:rPr>
          <w:rFonts w:hAnsi="Times New Roman" w:cs="Times New Roman"/>
          <w:sz w:val="24"/>
          <w:szCs w:val="24"/>
          <w:lang w:val="ru-RU"/>
        </w:rPr>
        <w:t xml:space="preserve">: </w:t>
      </w:r>
      <w:r w:rsidR="00437EFE" w:rsidRPr="00637C2C">
        <w:rPr>
          <w:rFonts w:hAnsi="Times New Roman" w:cs="Times New Roman"/>
          <w:sz w:val="24"/>
          <w:szCs w:val="24"/>
          <w:lang w:val="ru-RU"/>
        </w:rPr>
        <w:t>Абдусаламовой Р.А</w:t>
      </w:r>
      <w:r w:rsidRPr="00637C2C">
        <w:rPr>
          <w:rFonts w:hAnsi="Times New Roman" w:cs="Times New Roman"/>
          <w:sz w:val="24"/>
          <w:szCs w:val="24"/>
          <w:lang w:val="ru-RU"/>
        </w:rPr>
        <w:t xml:space="preserve"> (1 класс), </w:t>
      </w:r>
      <w:r w:rsidR="00637C2C" w:rsidRPr="00637C2C">
        <w:rPr>
          <w:rFonts w:hAnsi="Times New Roman" w:cs="Times New Roman"/>
          <w:sz w:val="24"/>
          <w:szCs w:val="24"/>
          <w:lang w:val="ru-RU"/>
        </w:rPr>
        <w:t xml:space="preserve">Магомедовой А.М (2 </w:t>
      </w:r>
      <w:proofErr w:type="gramStart"/>
      <w:r w:rsidR="00637C2C" w:rsidRPr="00637C2C">
        <w:rPr>
          <w:rFonts w:hAnsi="Times New Roman" w:cs="Times New Roman"/>
          <w:sz w:val="24"/>
          <w:szCs w:val="24"/>
          <w:lang w:val="ru-RU"/>
        </w:rPr>
        <w:t>класс)  Халилулаевой</w:t>
      </w:r>
      <w:proofErr w:type="gramEnd"/>
      <w:r w:rsidR="00637C2C" w:rsidRPr="00637C2C">
        <w:rPr>
          <w:rFonts w:hAnsi="Times New Roman" w:cs="Times New Roman"/>
          <w:sz w:val="24"/>
          <w:szCs w:val="24"/>
          <w:lang w:val="ru-RU"/>
        </w:rPr>
        <w:t xml:space="preserve"> Алжанат Б ( 3 класс)</w:t>
      </w:r>
    </w:p>
    <w:p w14:paraId="26A7E1EB" w14:textId="55B48B76" w:rsidR="00637C2C" w:rsidRPr="00637C2C" w:rsidRDefault="00637C2C">
      <w:pPr>
        <w:numPr>
          <w:ilvl w:val="0"/>
          <w:numId w:val="2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37C2C">
        <w:rPr>
          <w:rFonts w:hAnsi="Times New Roman" w:cs="Times New Roman"/>
          <w:sz w:val="24"/>
          <w:szCs w:val="24"/>
          <w:lang w:val="ru-RU"/>
        </w:rPr>
        <w:t>Темиргереева Хадижат М (4 класс)</w:t>
      </w:r>
    </w:p>
    <w:p w14:paraId="4E6CC258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14:paraId="3D6876D8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14:paraId="130F4E52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4D3C5390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1E5EA8DC" w14:textId="77777777" w:rsidR="008231B2" w:rsidRPr="00637C2C" w:rsidRDefault="00A922E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7C2C">
        <w:rPr>
          <w:rFonts w:hAnsi="Times New Roman" w:cs="Times New Roman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14:paraId="3080C8D4" w14:textId="77777777" w:rsidR="008231B2" w:rsidRPr="00637C2C" w:rsidRDefault="00A922E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7C2C">
        <w:rPr>
          <w:rFonts w:hAnsi="Times New Roman" w:cs="Times New Roman"/>
          <w:sz w:val="24"/>
          <w:szCs w:val="24"/>
          <w:lang w:val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</w:t>
      </w:r>
      <w:r w:rsidRPr="00637C2C">
        <w:rPr>
          <w:rFonts w:hAnsi="Times New Roman" w:cs="Times New Roman"/>
          <w:sz w:val="24"/>
          <w:szCs w:val="24"/>
          <w:lang w:val="ru-RU"/>
        </w:rPr>
        <w:lastRenderedPageBreak/>
        <w:t>проведения занятий (геральдические вечера, исторические экскурсии, викторины по истории госсимволов);</w:t>
      </w:r>
    </w:p>
    <w:p w14:paraId="57A53CBD" w14:textId="77777777" w:rsidR="008231B2" w:rsidRPr="00637C2C" w:rsidRDefault="00A922E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7C2C">
        <w:rPr>
          <w:rFonts w:hAnsi="Times New Roman" w:cs="Times New Roman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14:paraId="791802B0" w14:textId="77777777" w:rsidR="008231B2" w:rsidRPr="00637C2C" w:rsidRDefault="00A922E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37C2C">
        <w:rPr>
          <w:rFonts w:hAnsi="Times New Roman" w:cs="Times New Roman"/>
          <w:sz w:val="24"/>
          <w:szCs w:val="24"/>
          <w:lang w:val="ru-RU"/>
        </w:rPr>
        <w:t>рамках модуля «Детские общественные объединения» организованы школьные знаменные группы по уровням образования;</w:t>
      </w:r>
    </w:p>
    <w:p w14:paraId="19056AA8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14:paraId="7FD9716A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53E0ED29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76F72F42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03DCF05D" w14:textId="77777777" w:rsidR="008231B2" w:rsidRPr="00F76E76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F76E76">
        <w:rPr>
          <w:rFonts w:hAnsi="Times New Roman" w:cs="Times New Roman"/>
          <w:sz w:val="24"/>
          <w:szCs w:val="24"/>
          <w:lang w:val="ru-RU"/>
        </w:rPr>
        <w:t>Охват дополнительным образованием в Школе в 2022 году составил 94 процента.</w:t>
      </w:r>
    </w:p>
    <w:p w14:paraId="64F539C5" w14:textId="77777777" w:rsidR="00852C4D" w:rsidRPr="00F76E76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F76E76">
        <w:rPr>
          <w:rFonts w:hAnsi="Times New Roman" w:cs="Times New Roman"/>
          <w:sz w:val="24"/>
          <w:szCs w:val="24"/>
          <w:lang w:val="ru-RU"/>
        </w:rPr>
        <w:t>Во втором полугодии 2021/22 учебного года Школа реализовывала</w:t>
      </w:r>
      <w:r w:rsidR="00637C2C" w:rsidRPr="00F76E76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4DFDDD27" w14:textId="18DA1C2E" w:rsidR="008231B2" w:rsidRPr="00F76E76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F76E76">
        <w:rPr>
          <w:rFonts w:hAnsi="Times New Roman" w:cs="Times New Roman"/>
          <w:sz w:val="24"/>
          <w:szCs w:val="24"/>
          <w:lang w:val="ru-RU"/>
        </w:rPr>
        <w:t xml:space="preserve">3 дополнительных общеразвивающих программ по </w:t>
      </w:r>
      <w:r w:rsidR="00F76E76" w:rsidRPr="00F76E76">
        <w:rPr>
          <w:rFonts w:hAnsi="Times New Roman" w:cs="Times New Roman"/>
          <w:sz w:val="24"/>
          <w:szCs w:val="24"/>
          <w:lang w:val="ru-RU"/>
        </w:rPr>
        <w:t>трём</w:t>
      </w:r>
      <w:r w:rsidRPr="00F76E76">
        <w:rPr>
          <w:rFonts w:hAnsi="Times New Roman" w:cs="Times New Roman"/>
          <w:sz w:val="24"/>
          <w:szCs w:val="24"/>
          <w:lang w:val="ru-RU"/>
        </w:rPr>
        <w:t xml:space="preserve"> направленностям:</w:t>
      </w:r>
    </w:p>
    <w:p w14:paraId="41637D0C" w14:textId="77777777" w:rsidR="008231B2" w:rsidRPr="00F76E76" w:rsidRDefault="00A922E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6E76">
        <w:rPr>
          <w:rFonts w:hAnsi="Times New Roman" w:cs="Times New Roman"/>
          <w:sz w:val="24"/>
          <w:szCs w:val="24"/>
          <w:lang w:val="ru-RU"/>
        </w:rPr>
        <w:t>физкультурно-спортивное («Спортивные игры», «Футбол»);</w:t>
      </w:r>
    </w:p>
    <w:p w14:paraId="295CCA1B" w14:textId="0277C996" w:rsidR="008231B2" w:rsidRPr="00F76E76" w:rsidRDefault="00A922E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6E76">
        <w:rPr>
          <w:rFonts w:hAnsi="Times New Roman" w:cs="Times New Roman"/>
          <w:sz w:val="24"/>
          <w:szCs w:val="24"/>
          <w:lang w:val="ru-RU"/>
        </w:rPr>
        <w:t>туристско-краеведческое («Юный патриот», «По дорогам родного края»);</w:t>
      </w:r>
    </w:p>
    <w:p w14:paraId="487D2DCC" w14:textId="2D9E22EA" w:rsidR="00F76E76" w:rsidRPr="00F76E76" w:rsidRDefault="00F76E7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6E76">
        <w:rPr>
          <w:rFonts w:hAnsi="Times New Roman" w:cs="Times New Roman"/>
          <w:sz w:val="24"/>
          <w:szCs w:val="24"/>
          <w:lang w:val="ru-RU"/>
        </w:rPr>
        <w:t>Юный эколог</w:t>
      </w:r>
    </w:p>
    <w:p w14:paraId="7E205709" w14:textId="0DEA7DD7" w:rsidR="008231B2" w:rsidRDefault="001A3D4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мини футбол</w:t>
      </w:r>
      <w:r w:rsidR="00A922EA"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922E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22EA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922EA">
        <w:rPr>
          <w:rFonts w:hAnsi="Times New Roman" w:cs="Times New Roman"/>
          <w:color w:val="000000"/>
          <w:sz w:val="24"/>
          <w:szCs w:val="24"/>
        </w:rPr>
        <w:t>;</w:t>
      </w:r>
    </w:p>
    <w:p w14:paraId="77EA48AA" w14:textId="71F29E5C" w:rsidR="003F2693" w:rsidRDefault="003F2693" w:rsidP="003F2693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20D5D71F" w14:textId="77777777" w:rsidR="003F2693" w:rsidRPr="00404719" w:rsidRDefault="003F2693" w:rsidP="003F269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AA8D10" w14:textId="77777777" w:rsidR="003F2693" w:rsidRPr="00404719" w:rsidRDefault="003F2693" w:rsidP="003F26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2022 года организовано объединение дополнительного образования «Театральная студия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Юный зритель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"». Разработана программа дополнительного образования «Театральная студия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Юные таланты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». Руководитель театральной студии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зам. директора по УВР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Хайбулаева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М.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имеет необходимую квалификацию, прошла обучение по дополнительной профессиональной программе повышения квалификации «Мастерство Учителя», проводимое в онлайн-формате.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14:paraId="17F27F9F" w14:textId="77777777" w:rsidR="003F2693" w:rsidRDefault="003F2693" w:rsidP="003F26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театральной студии занимались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0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х классов. 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 </w:t>
      </w:r>
    </w:p>
    <w:p w14:paraId="6C1BB8CF" w14:textId="77777777" w:rsidR="003F2693" w:rsidRPr="00404719" w:rsidRDefault="003F2693" w:rsidP="003F26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объединениях клуба в первом полугодии занято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(70% обучающихся Школы).</w:t>
      </w:r>
    </w:p>
    <w:p w14:paraId="7E8DBE27" w14:textId="77777777" w:rsidR="003F2693" w:rsidRPr="00404719" w:rsidRDefault="003F2693" w:rsidP="003F26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14:paraId="1EC4E02C" w14:textId="77777777" w:rsidR="003F2693" w:rsidRPr="00404719" w:rsidRDefault="003F2693" w:rsidP="003F269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, использующийся для проведения спортивных соревнований с участием школьников;</w:t>
      </w:r>
    </w:p>
    <w:p w14:paraId="01D8B129" w14:textId="77777777" w:rsidR="003F2693" w:rsidRPr="00404719" w:rsidRDefault="003F2693" w:rsidP="003F269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711115B5" w14:textId="77777777" w:rsidR="003F2693" w:rsidRPr="00404719" w:rsidRDefault="003F2693" w:rsidP="003F2693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14:paraId="377ABA37" w14:textId="77777777" w:rsidR="003F2693" w:rsidRPr="00404719" w:rsidRDefault="003F2693" w:rsidP="003F26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"/>
        <w:gridCol w:w="2894"/>
        <w:gridCol w:w="1595"/>
        <w:gridCol w:w="1567"/>
        <w:gridCol w:w="2340"/>
      </w:tblGrid>
      <w:tr w:rsidR="003F2693" w14:paraId="62D4FEB2" w14:textId="77777777" w:rsidTr="003F2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AB51" w14:textId="77777777" w:rsidR="003F2693" w:rsidRDefault="003F2693" w:rsidP="003F26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2C61" w14:textId="77777777" w:rsidR="003F2693" w:rsidRDefault="003F2693" w:rsidP="003F26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32B8" w14:textId="77777777" w:rsidR="003F2693" w:rsidRDefault="003F2693" w:rsidP="003F26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A081" w14:textId="77777777" w:rsidR="003F2693" w:rsidRDefault="003F2693" w:rsidP="003F26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61875" w14:textId="77777777" w:rsidR="003F2693" w:rsidRDefault="003F2693" w:rsidP="003F26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3F2693" w:rsidRPr="003F2693" w14:paraId="3C1F263C" w14:textId="77777777" w:rsidTr="003F2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BD1BB" w14:textId="77777777" w:rsidR="003F2693" w:rsidRDefault="003F2693" w:rsidP="003F269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9C189" w14:textId="77777777" w:rsidR="003F2693" w:rsidRPr="00404719" w:rsidRDefault="003F2693" w:rsidP="003F2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26CFF" w14:textId="77777777" w:rsidR="003F2693" w:rsidRDefault="003F2693" w:rsidP="003F26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C76BD" w14:textId="77777777" w:rsidR="003F2693" w:rsidRDefault="003F2693" w:rsidP="003F26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13.09.2022</w:t>
            </w:r>
          </w:p>
          <w:p w14:paraId="1833ED21" w14:textId="77777777" w:rsidR="003F2693" w:rsidRDefault="003F2693" w:rsidP="003F26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CD4DF" w14:textId="77777777" w:rsidR="003F2693" w:rsidRPr="00404719" w:rsidRDefault="003F2693" w:rsidP="003F2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20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3F2693" w:rsidRPr="00BF33CA" w14:paraId="50B25AD0" w14:textId="77777777" w:rsidTr="003F2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AA09E" w14:textId="77777777" w:rsidR="003F2693" w:rsidRDefault="003F2693" w:rsidP="003F269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0988D" w14:textId="77777777" w:rsidR="003F2693" w:rsidRDefault="003F2693" w:rsidP="003F26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93A2E" w14:textId="77777777" w:rsidR="003F2693" w:rsidRDefault="003F2693" w:rsidP="003F26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9D233" w14:textId="77777777" w:rsidR="003F2693" w:rsidRDefault="003F2693" w:rsidP="003F26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  <w:p w14:paraId="3571C00D" w14:textId="77777777" w:rsidR="003F2693" w:rsidRDefault="003F2693" w:rsidP="003F26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17E2C" w14:textId="77777777" w:rsidR="003F2693" w:rsidRPr="00404719" w:rsidRDefault="003F2693" w:rsidP="003F2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человека, обучающиеся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693" w14:paraId="060F7410" w14:textId="77777777" w:rsidTr="003F26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2CEED" w14:textId="77777777" w:rsidR="003F2693" w:rsidRDefault="003F2693" w:rsidP="003F269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9537C" w14:textId="77777777" w:rsidR="003F2693" w:rsidRDefault="003F2693" w:rsidP="003F269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4796B" w14:textId="77777777" w:rsidR="003F2693" w:rsidRDefault="003F2693" w:rsidP="003F269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2A847" w14:textId="77777777" w:rsidR="003F2693" w:rsidRDefault="003F2693" w:rsidP="003F269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EA4A8" w14:textId="77777777" w:rsidR="003F2693" w:rsidRDefault="003F2693" w:rsidP="003F269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19E431AD" w14:textId="77777777" w:rsidR="003F2693" w:rsidRDefault="003F2693" w:rsidP="003F26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62528599" w14:textId="77777777" w:rsidR="003F2693" w:rsidRPr="00404719" w:rsidRDefault="003F2693" w:rsidP="003F26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14:paraId="12DC30ED" w14:textId="77777777" w:rsidR="003F2693" w:rsidRDefault="003F2693" w:rsidP="003F26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4DAE9E" w14:textId="77777777" w:rsidR="003F2693" w:rsidRDefault="003F2693" w:rsidP="003F26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289160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14:paraId="315DFF4B" w14:textId="0529CF17" w:rsidR="008231B2" w:rsidRPr="00A922EA" w:rsidRDefault="001A3D4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мини футбольное поле</w:t>
      </w:r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>, использующийся для проведения спортивных соревнований с участием школьников;</w:t>
      </w:r>
    </w:p>
    <w:p w14:paraId="7E17BDE7" w14:textId="77777777" w:rsidR="008231B2" w:rsidRPr="00A922EA" w:rsidRDefault="00A922E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78A98928" w14:textId="77777777" w:rsidR="003F2693" w:rsidRDefault="003F26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BB7614" w14:textId="23651A2A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Об </w:t>
      </w:r>
      <w:proofErr w:type="spellStart"/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14:paraId="79ADC50A" w14:textId="52980BB0" w:rsidR="008231B2" w:rsidRDefault="001A3D40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proofErr w:type="spellStart"/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A922EA">
        <w:rPr>
          <w:rFonts w:hAnsi="Times New Roman" w:cs="Times New Roman"/>
          <w:color w:val="000000"/>
          <w:sz w:val="24"/>
          <w:szCs w:val="24"/>
        </w:rPr>
        <w:t>Так</w:t>
      </w:r>
      <w:proofErr w:type="spellEnd"/>
      <w:r w:rsidR="00A922EA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922EA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A922EA">
        <w:rPr>
          <w:rFonts w:hAnsi="Times New Roman" w:cs="Times New Roman"/>
          <w:color w:val="000000"/>
          <w:sz w:val="24"/>
          <w:szCs w:val="24"/>
        </w:rPr>
        <w:t>:</w:t>
      </w:r>
    </w:p>
    <w:p w14:paraId="1A6D0081" w14:textId="77777777" w:rsidR="008231B2" w:rsidRPr="00A922EA" w:rsidRDefault="00A922E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тепловизоры – два стационарных на главные входы, один ручной,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14:paraId="62B90FAE" w14:textId="77777777" w:rsidR="008231B2" w:rsidRPr="00A922EA" w:rsidRDefault="00A922E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709B769A" w14:textId="77777777" w:rsidR="008231B2" w:rsidRPr="00A922EA" w:rsidRDefault="00A922E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14:paraId="1721DD78" w14:textId="1A17F3B1" w:rsidR="008231B2" w:rsidRPr="00A922EA" w:rsidRDefault="00A922E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proofErr w:type="gramStart"/>
      <w:r w:rsidR="001A3D40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1A3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3D40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3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1A3D40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1A3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1A3D40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1A3D40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необходимую информацию об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14:paraId="13B470C3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14:paraId="0C569846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11C6814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14:paraId="69D1BF60" w14:textId="43BBDC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9 класс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14:paraId="2EA7A64F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14:paraId="70A3F5C5" w14:textId="46DFF1F8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</w:t>
      </w:r>
      <w:r w:rsidR="001A3D4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 одну смену — для обучающихся 1</w:t>
      </w:r>
      <w:r w:rsidR="001A3D4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х классов.</w:t>
      </w:r>
    </w:p>
    <w:p w14:paraId="5D1874EF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r w:rsidRPr="00327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538"/>
        <w:gridCol w:w="2692"/>
        <w:gridCol w:w="1909"/>
        <w:gridCol w:w="1892"/>
      </w:tblGrid>
      <w:tr w:rsidR="008231B2" w:rsidRPr="003F2693" w14:paraId="0C329F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AE41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D3C7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49F1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AEEA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092B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231B2" w14:paraId="253E3A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8D6C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567C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A964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14:paraId="6E832376" w14:textId="77777777" w:rsidR="008231B2" w:rsidRDefault="00A922EA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14:paraId="37F45CA1" w14:textId="77777777" w:rsidR="008231B2" w:rsidRDefault="00A922EA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2629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CBCA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231B2" w14:paraId="382FCA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F312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E74B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FB95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60F01" w14:textId="32C2B02B" w:rsidR="008231B2" w:rsidRPr="001A3D40" w:rsidRDefault="001A3D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A6F6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1C6B4C48" w14:textId="355F6BEB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1A3D4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14:paraId="2BBB6055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14:paraId="4E6B77EB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0BE44073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6123"/>
        <w:gridCol w:w="2203"/>
      </w:tblGrid>
      <w:tr w:rsidR="008231B2" w14:paraId="517C2B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399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3507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1B8D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8231B2" w14:paraId="1955432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B2E2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64D7B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542D" w14:textId="7C2269D4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95</w:t>
            </w:r>
          </w:p>
        </w:tc>
      </w:tr>
      <w:tr w:rsidR="008231B2" w14:paraId="21DFF9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DEBDB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E35B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F320E" w14:textId="457ED253" w:rsidR="008231B2" w:rsidRPr="009463DE" w:rsidRDefault="00DF50EF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40</w:t>
            </w:r>
          </w:p>
        </w:tc>
      </w:tr>
      <w:tr w:rsidR="008231B2" w14:paraId="2D5B86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89EAF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C74F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FA0DF" w14:textId="00552CE2" w:rsidR="008231B2" w:rsidRPr="009463DE" w:rsidRDefault="00DF50EF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</w:tr>
      <w:tr w:rsidR="008231B2" w14:paraId="19B966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36B1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3FA7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CA317" w14:textId="5063394F" w:rsidR="008231B2" w:rsidRPr="009463DE" w:rsidRDefault="00DF50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231B2" w14:paraId="093511F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DF85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E0D02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5DE11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8231B2" w14:paraId="6A9B30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DDCE8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9D60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257B3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8231B2" w14:paraId="28999C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1AA51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C0D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5C2A9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8231B2" w14:paraId="317BB9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AC30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57BF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73FF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8231B2" w14:paraId="79EC96D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A095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647F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2DEDD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8231B2" w14:paraId="1D7515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42FD8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C34A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DCE6E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8231B2" w14:paraId="5A46E4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6CEE9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C81C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AC365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8231B2" w14:paraId="15020B5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1BD1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B229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FCAC1" w14:textId="45560BC9" w:rsidR="008231B2" w:rsidRPr="009463DE" w:rsidRDefault="00D15FA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31B2" w14:paraId="19A8BA1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97EB8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F0D3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F5E8" w14:textId="5533C6D3" w:rsidR="008231B2" w:rsidRPr="009463DE" w:rsidRDefault="00C568F9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8231B2" w14:paraId="18956C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80B60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47DA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65847" w14:textId="3323B92B" w:rsidR="008231B2" w:rsidRPr="009463DE" w:rsidRDefault="00C568F9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377888EA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26294A1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14:paraId="190BCFA3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14:paraId="7529690B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"/>
        <w:gridCol w:w="805"/>
        <w:gridCol w:w="933"/>
        <w:gridCol w:w="370"/>
        <w:gridCol w:w="874"/>
        <w:gridCol w:w="406"/>
        <w:gridCol w:w="874"/>
        <w:gridCol w:w="406"/>
        <w:gridCol w:w="933"/>
        <w:gridCol w:w="296"/>
        <w:gridCol w:w="933"/>
        <w:gridCol w:w="296"/>
        <w:gridCol w:w="933"/>
        <w:gridCol w:w="296"/>
      </w:tblGrid>
      <w:tr w:rsidR="008231B2" w14:paraId="2996B93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BA1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3D2C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94FB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4074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743D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3942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231B2" w14:paraId="541999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B424D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51F9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49AAB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E6A7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710A1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A936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9435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231B2" w14:paraId="152705D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55B1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5500D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CDA2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A561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CD9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9C3A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4383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E29B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33C1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9D7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7C1C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519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51D4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1D2F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D3033" w:rsidRPr="00AD3033" w14:paraId="4BC941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857EA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15CB6" w14:textId="6CB6F305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E8E82" w14:textId="7082A72A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DC348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96185" w14:textId="18B3A008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F0648" w14:textId="0F48FE17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BF44" w14:textId="60BF976B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55A3" w14:textId="75DD5093" w:rsidR="008231B2" w:rsidRPr="00AD3033" w:rsidRDefault="00AD303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0486D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73AF6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DE680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0B55C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A63CF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3F0CA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D3033" w:rsidRPr="00AD3033" w14:paraId="7E9BE7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4A7B2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2122F" w14:textId="780D9D37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06999" w14:textId="17DA299B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FD8DD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F7EAA" w14:textId="317691F6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F449" w14:textId="7BEBB55A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A54A9" w14:textId="2CCA4B8E" w:rsidR="008231B2" w:rsidRPr="00AD3033" w:rsidRDefault="00A922EA" w:rsidP="00AD3033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E9D73" w14:textId="053696CC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B3E9D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DCDDA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EDC3E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0B44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1A40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8EE55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D3033" w:rsidRPr="00AD3033" w14:paraId="5876BB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4C067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60B5B" w14:textId="0B426BB4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E7706" w14:textId="36904DB2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920A2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5BFA4" w14:textId="2A6B3F31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5D9C9" w14:textId="75EEBA1B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0BA60" w14:textId="6804A3F2" w:rsidR="008231B2" w:rsidRPr="00AD3033" w:rsidRDefault="00AD3033" w:rsidP="00AD303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AE437" w14:textId="138BE14E" w:rsidR="008231B2" w:rsidRPr="00AD3033" w:rsidRDefault="00AD3033" w:rsidP="00AD303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20F0A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7AC4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8073E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A8FE5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F0AC6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D2BD0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D3033" w:rsidRPr="00AD3033" w14:paraId="4B526D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A8DA5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D3033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8D565" w14:textId="246A6834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F7776" w14:textId="26E49B9F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68F68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862B3" w14:textId="1FCF975B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F1F4E" w14:textId="451AAB4C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0C89A" w14:textId="14460CA6" w:rsidR="008231B2" w:rsidRPr="00AD3033" w:rsidRDefault="00AD303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CB0E8" w14:textId="12D8CEC5" w:rsidR="008231B2" w:rsidRPr="00AD3033" w:rsidRDefault="00AD30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BA2E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4491D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599ED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F0260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AD84A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90A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14:paraId="3450D2DA" w14:textId="77777777" w:rsidR="008231B2" w:rsidRPr="00AD3033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AD3033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2,6 процента (в 2021-м был 62,4%), процент учащихся, окончивших на «5», вырос на 2,5 процента (в 2021-м – 17,5%).</w:t>
      </w:r>
    </w:p>
    <w:p w14:paraId="1BB5CB4A" w14:textId="77777777" w:rsidR="008231B2" w:rsidRPr="00AD3033" w:rsidRDefault="00A922EA">
      <w:pPr>
        <w:rPr>
          <w:rFonts w:hAnsi="Times New Roman" w:cs="Times New Roman"/>
          <w:sz w:val="24"/>
          <w:szCs w:val="24"/>
        </w:rPr>
      </w:pPr>
      <w:r w:rsidRPr="00AD3033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AD3033">
        <w:rPr>
          <w:rFonts w:hAnsi="Times New Roman" w:cs="Times New Roman"/>
          <w:b/>
          <w:bCs/>
          <w:sz w:val="24"/>
          <w:szCs w:val="24"/>
        </w:rPr>
        <w:t>«</w:t>
      </w:r>
      <w:proofErr w:type="spellStart"/>
      <w:r w:rsidRPr="00AD3033">
        <w:rPr>
          <w:rFonts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AD3033">
        <w:rPr>
          <w:rFonts w:hAnsi="Times New Roman" w:cs="Times New Roman"/>
          <w:b/>
          <w:bCs/>
          <w:sz w:val="24"/>
          <w:szCs w:val="24"/>
        </w:rPr>
        <w:t>» в 2022 </w:t>
      </w:r>
      <w:proofErr w:type="spellStart"/>
      <w:r w:rsidRPr="00AD3033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"/>
        <w:gridCol w:w="805"/>
        <w:gridCol w:w="933"/>
        <w:gridCol w:w="370"/>
        <w:gridCol w:w="874"/>
        <w:gridCol w:w="406"/>
        <w:gridCol w:w="874"/>
        <w:gridCol w:w="406"/>
        <w:gridCol w:w="933"/>
        <w:gridCol w:w="296"/>
        <w:gridCol w:w="933"/>
        <w:gridCol w:w="296"/>
        <w:gridCol w:w="933"/>
        <w:gridCol w:w="296"/>
      </w:tblGrid>
      <w:tr w:rsidR="00E208E7" w:rsidRPr="00AD3033" w14:paraId="0DC6CA6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4A46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41168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CA4A3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4E3BF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1EAC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7DC2F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E208E7" w:rsidRPr="00AD3033" w14:paraId="08273E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F5DEF" w14:textId="77777777" w:rsidR="008231B2" w:rsidRPr="00AD3033" w:rsidRDefault="008231B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35A1C" w14:textId="77777777" w:rsidR="008231B2" w:rsidRPr="00AD3033" w:rsidRDefault="008231B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4DE87" w14:textId="77777777" w:rsidR="008231B2" w:rsidRPr="00AD3033" w:rsidRDefault="008231B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9D2A3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278C6" w14:textId="77777777" w:rsidR="008231B2" w:rsidRPr="00AD3033" w:rsidRDefault="008231B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041A9" w14:textId="77777777" w:rsidR="008231B2" w:rsidRPr="00AD3033" w:rsidRDefault="008231B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3C27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E208E7" w:rsidRPr="00AD3033" w14:paraId="4BEB69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59D5A" w14:textId="77777777" w:rsidR="008231B2" w:rsidRPr="00AD3033" w:rsidRDefault="008231B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79AF" w14:textId="77777777" w:rsidR="008231B2" w:rsidRPr="00AD3033" w:rsidRDefault="008231B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30F4E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F1048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0780B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A0853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E3930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4A28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C08CE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AB908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91FF4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BA862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7A227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470E2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208E7" w:rsidRPr="00AD3033" w14:paraId="7A71F9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03807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21E3D" w14:textId="00A501BA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EDEC0" w14:textId="30A569FB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46EB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89C87" w14:textId="57DFF211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9C169" w14:textId="63CB8A21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D8EDE" w14:textId="45564945" w:rsidR="008231B2" w:rsidRPr="00AD3033" w:rsidRDefault="00A922EA" w:rsidP="00E208E7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EBD8E" w14:textId="778E2A1F" w:rsidR="008231B2" w:rsidRPr="00AD3033" w:rsidRDefault="00E208E7" w:rsidP="00E208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AC16E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B98CB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152BA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F7F24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D4C3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0AB8D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208E7" w:rsidRPr="00AD3033" w14:paraId="418C70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DE264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2D3B1" w14:textId="10E5EE2A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0246F" w14:textId="23F2DA34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2BAB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2238C" w14:textId="2A8EAD67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A919D" w14:textId="6892BD6E" w:rsidR="008231B2" w:rsidRPr="00AD3033" w:rsidRDefault="00E208E7" w:rsidP="00E208E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397C" w14:textId="7887DFF1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710DB" w14:textId="6B14ECB6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E6DFB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E40E0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BB39B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6202B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CE9D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2A262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208E7" w:rsidRPr="00AD3033" w14:paraId="21B0DD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52BE8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24E21" w14:textId="7C108E65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C2294" w14:textId="305DD93B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5266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0C33C" w14:textId="7148D366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EA6C6" w14:textId="0593786C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0B0DA" w14:textId="083BA9FE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D7A81" w14:textId="0540390E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1828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847F5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D6B93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4E3FC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AFE8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29167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208E7" w:rsidRPr="00AD3033" w14:paraId="479006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53E12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AF48F" w14:textId="7F56A1E4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4D862" w14:textId="510F6089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DF78C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EAECB" w14:textId="5B3B0F71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4822F" w14:textId="5F848BDD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2EFC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5BA07" w14:textId="5E476125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6760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096A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86A4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D077C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50BF2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80BF8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208E7" w:rsidRPr="00AD3033" w14:paraId="19B8DC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FF5E6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965F4" w14:textId="156EB06F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8FC9D" w14:textId="0C09B36A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FC4A4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7847E" w14:textId="71978F36" w:rsidR="008231B2" w:rsidRPr="00366D8F" w:rsidRDefault="00366D8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C977" w14:textId="712BCD68" w:rsidR="008231B2" w:rsidRPr="00AD3033" w:rsidRDefault="00366D8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79F17" w14:textId="7346FF3F" w:rsidR="008231B2" w:rsidRPr="00366D8F" w:rsidRDefault="00366D8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F0C6C" w14:textId="7DB2CF33" w:rsidR="008231B2" w:rsidRPr="00366D8F" w:rsidRDefault="00366D8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C679F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0172D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60013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DB3DE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A12C2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5E6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E208E7" w:rsidRPr="00AD3033" w14:paraId="6708C5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4C5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D3033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FE280" w14:textId="1E9CC1D4" w:rsidR="008231B2" w:rsidRPr="00AD3033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D3033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1F1D" w14:textId="162E87D1" w:rsidR="008231B2" w:rsidRPr="001423E6" w:rsidRDefault="001423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39AD7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7F4F5" w14:textId="7C57C8FC" w:rsidR="008231B2" w:rsidRPr="001423E6" w:rsidRDefault="001423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D4673" w14:textId="1242430B" w:rsidR="008231B2" w:rsidRPr="001423E6" w:rsidRDefault="001423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495BF" w14:textId="4E95E8CD" w:rsidR="008231B2" w:rsidRPr="001423E6" w:rsidRDefault="001423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1B6D8" w14:textId="521569B9" w:rsidR="008231B2" w:rsidRPr="001423E6" w:rsidRDefault="001423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0836B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E5897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985F4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4A719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5288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A0D31" w14:textId="77777777" w:rsidR="008231B2" w:rsidRPr="00AD3033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D303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14:paraId="569B06BF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повысился на 1,7 процента (в 2021-м был 37,3%), процент учащихся, окончивших на «5», повысился на 1,7 процента (в 2021-м – 2,3%).</w:t>
      </w:r>
    </w:p>
    <w:p w14:paraId="145EC354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7"/>
        <w:gridCol w:w="959"/>
        <w:gridCol w:w="378"/>
        <w:gridCol w:w="897"/>
        <w:gridCol w:w="301"/>
        <w:gridCol w:w="897"/>
        <w:gridCol w:w="301"/>
        <w:gridCol w:w="958"/>
        <w:gridCol w:w="301"/>
        <w:gridCol w:w="958"/>
        <w:gridCol w:w="301"/>
        <w:gridCol w:w="958"/>
        <w:gridCol w:w="301"/>
      </w:tblGrid>
      <w:tr w:rsidR="008231B2" w14:paraId="164524D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81D40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6C86A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34BC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EA66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35F9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7F6D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231B2" w14:paraId="1F8757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2BA58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3C04B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5070B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BE5F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2450A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F8AB1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87E0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231B2" w14:paraId="1AB4805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28F3B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8B05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B2EB0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D0A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48CA3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4127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65E5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FF0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D9E10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5A2A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DCE8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85C5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C67C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5164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231B2" w14:paraId="341452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CDF61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482F" w14:textId="593A16D4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7F28A" w14:textId="76EF355D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06C34" w14:textId="778D0C81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3D917" w14:textId="32E4AEEE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C04CD" w14:textId="4B19703B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DDD9" w14:textId="7FF7432B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BC293" w14:textId="30B35D7E" w:rsidR="008231B2" w:rsidRPr="009463DE" w:rsidRDefault="009463DE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434E1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D6D68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B2E89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0C12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CE143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A8F31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3CFA20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ACA63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2E093" w14:textId="35D09962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E527A" w14:textId="40286999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EDB73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5AF68" w14:textId="507E9895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70073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90330" w14:textId="41222E51" w:rsidR="008231B2" w:rsidRPr="009463DE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63D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BFFE3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46AD3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305CF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A8EC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72D97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CDB1E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B888" w14:textId="77777777" w:rsidR="008231B2" w:rsidRPr="009463D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9463D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:rsidRPr="00E742A8" w14:paraId="458494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97226" w14:textId="77777777" w:rsidR="008231B2" w:rsidRPr="00D15FA1" w:rsidRDefault="00A922E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D15FA1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D0A8C" w14:textId="7068C6CB" w:rsidR="008231B2" w:rsidRPr="00E742A8" w:rsidRDefault="009463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8889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A3EC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15865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8F55C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975A8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38074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3B47D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FEAC9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F16E1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DAB4E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18296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B979F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14:paraId="0A42590F" w14:textId="77777777" w:rsidR="008231B2" w:rsidRPr="00E742A8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E742A8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2022 учебном году выросли на 26,5 процента (в 2021-м количество обучающихся, которые окончили полугодие на «4» и «5», было 13,5%), процент учащихся, окончивших на «5», стабилен (в 2021-м было 9%).</w:t>
      </w:r>
    </w:p>
    <w:p w14:paraId="2E5F4468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14:paraId="17D006DA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778F11B2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8"/>
        <w:gridCol w:w="882"/>
        <w:gridCol w:w="981"/>
      </w:tblGrid>
      <w:tr w:rsidR="008231B2" w14:paraId="329277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6D7D8" w14:textId="77777777" w:rsidR="008231B2" w:rsidRPr="00A922EA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34ED1" w14:textId="206C4B5A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5722" w14:textId="5C7738B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11-класс</w:t>
            </w:r>
          </w:p>
        </w:tc>
      </w:tr>
      <w:tr w:rsidR="008231B2" w14:paraId="353451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C7FA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DA10E" w14:textId="2A25056A" w:rsidR="008231B2" w:rsidRPr="00C568F9" w:rsidRDefault="00C568F9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86AC1" w14:textId="5BC7A872" w:rsidR="008231B2" w:rsidRPr="00C568F9" w:rsidRDefault="00C568F9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8231B2" w14:paraId="4F2396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EDC80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DF53D" w14:textId="77777777" w:rsidR="008231B2" w:rsidRPr="00C568F9" w:rsidRDefault="00A922EA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5FDBA" w14:textId="77777777" w:rsidR="008231B2" w:rsidRPr="00C568F9" w:rsidRDefault="00A922EA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6FA296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FBBB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E328" w14:textId="77777777" w:rsidR="008231B2" w:rsidRPr="00C568F9" w:rsidRDefault="00A922EA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4306E" w14:textId="77777777" w:rsidR="008231B2" w:rsidRPr="00C568F9" w:rsidRDefault="00A922EA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4A1B43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82C9F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49CB6" w14:textId="1682EBD1" w:rsidR="008231B2" w:rsidRPr="00C568F9" w:rsidRDefault="00C568F9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CE0DD" w14:textId="2EC236D4" w:rsidR="008231B2" w:rsidRPr="00C568F9" w:rsidRDefault="00C568F9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8231B2" w14:paraId="1CF59D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CF8BC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07F6" w14:textId="77777777" w:rsidR="008231B2" w:rsidRPr="00C568F9" w:rsidRDefault="00A922EA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11CAB" w14:textId="77777777" w:rsidR="008231B2" w:rsidRPr="00C568F9" w:rsidRDefault="00A922EA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0B4A3B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06E45" w14:textId="77777777" w:rsidR="008231B2" w:rsidRPr="00A922EA" w:rsidRDefault="00A922EA">
            <w:pPr>
              <w:rPr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2F90D" w14:textId="529D9448" w:rsidR="008231B2" w:rsidRPr="00C568F9" w:rsidRDefault="00C568F9" w:rsidP="00C568F9">
            <w:pPr>
              <w:jc w:val="center"/>
            </w:pPr>
            <w:r w:rsidRPr="00C568F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9331A" w14:textId="16CFDE1A" w:rsidR="008231B2" w:rsidRPr="00C568F9" w:rsidRDefault="00C568F9" w:rsidP="00C568F9">
            <w:pPr>
              <w:jc w:val="center"/>
            </w:pPr>
            <w:r w:rsidRPr="00C568F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8231B2" w14:paraId="6D2AF6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A820A" w14:textId="77777777" w:rsidR="008231B2" w:rsidRPr="00A922EA" w:rsidRDefault="00A922EA">
            <w:pPr>
              <w:rPr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B8C47" w14:textId="6B04F3D6" w:rsidR="008231B2" w:rsidRPr="00C568F9" w:rsidRDefault="00C568F9" w:rsidP="00C568F9">
            <w:pPr>
              <w:jc w:val="center"/>
            </w:pPr>
            <w:r w:rsidRPr="00C568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1670C" w14:textId="77777777" w:rsidR="008231B2" w:rsidRPr="00C568F9" w:rsidRDefault="00A922EA" w:rsidP="00C568F9">
            <w:pPr>
              <w:jc w:val="center"/>
            </w:pPr>
            <w:r w:rsidRPr="00C568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412A32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0513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973FD" w14:textId="234A6779" w:rsidR="008231B2" w:rsidRPr="00C568F9" w:rsidRDefault="00C568F9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3A128" w14:textId="067E6753" w:rsidR="008231B2" w:rsidRPr="00C568F9" w:rsidRDefault="00C568F9" w:rsidP="00C568F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568F9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</w:tbl>
    <w:p w14:paraId="0AE9EAF0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14:paraId="4AE69DFA" w14:textId="2EC2F218" w:rsidR="008231B2" w:rsidRPr="00C568F9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="00D15FA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D15F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5FA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5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D15FA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D15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D15FA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15FA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</w:t>
      </w:r>
      <w:r w:rsidRPr="00C568F9">
        <w:rPr>
          <w:rFonts w:hAnsi="Times New Roman" w:cs="Times New Roman"/>
          <w:sz w:val="24"/>
          <w:szCs w:val="24"/>
          <w:lang w:val="ru-RU"/>
        </w:rPr>
        <w:t xml:space="preserve">участие </w:t>
      </w:r>
      <w:r w:rsidR="00C568F9" w:rsidRPr="00C568F9">
        <w:rPr>
          <w:rFonts w:hAnsi="Times New Roman" w:cs="Times New Roman"/>
          <w:sz w:val="24"/>
          <w:szCs w:val="24"/>
          <w:lang w:val="ru-RU"/>
        </w:rPr>
        <w:t>10</w:t>
      </w:r>
      <w:r w:rsidRPr="00C568F9">
        <w:rPr>
          <w:rFonts w:hAnsi="Times New Roman" w:cs="Times New Roman"/>
          <w:sz w:val="24"/>
          <w:szCs w:val="24"/>
        </w:rPr>
        <w:t> </w:t>
      </w:r>
      <w:r w:rsidRPr="00C568F9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568F9">
        <w:rPr>
          <w:rFonts w:hAnsi="Times New Roman" w:cs="Times New Roman"/>
          <w:sz w:val="24"/>
          <w:szCs w:val="24"/>
        </w:rPr>
        <w:t> </w:t>
      </w:r>
      <w:r w:rsidRPr="00C568F9">
        <w:rPr>
          <w:rFonts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14:paraId="29588DC8" w14:textId="50AEADCB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C54C6B" w:rsidRPr="00C54C6B">
        <w:rPr>
          <w:rFonts w:hAnsi="Times New Roman" w:cs="Times New Roman"/>
          <w:sz w:val="24"/>
          <w:szCs w:val="24"/>
          <w:lang w:val="ru-RU"/>
        </w:rPr>
        <w:t>10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14:paraId="4544032E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5"/>
        <w:gridCol w:w="1664"/>
        <w:gridCol w:w="1157"/>
        <w:gridCol w:w="1097"/>
        <w:gridCol w:w="1664"/>
        <w:gridCol w:w="1157"/>
        <w:gridCol w:w="1097"/>
      </w:tblGrid>
      <w:tr w:rsidR="008231B2" w14:paraId="4524686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AC72A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76CBA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E693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8231B2" w14:paraId="2D595AE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6DAF7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B0682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5555D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883BD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2B0EB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F73E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EF77E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231B2" w14:paraId="78B249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0A68E" w14:textId="77777777" w:rsidR="008231B2" w:rsidRPr="00D15FA1" w:rsidRDefault="00A922EA">
            <w:pPr>
              <w:rPr>
                <w:color w:val="FF0000"/>
              </w:rPr>
            </w:pPr>
            <w:r w:rsidRPr="00D15FA1">
              <w:rPr>
                <w:rFonts w:hAnsi="Times New Roman" w:cs="Times New Roman"/>
                <w:color w:val="FF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28B99" w14:textId="77777777" w:rsidR="008231B2" w:rsidRPr="00D15FA1" w:rsidRDefault="00A922EA">
            <w:pPr>
              <w:rPr>
                <w:color w:val="FF0000"/>
              </w:rPr>
            </w:pPr>
            <w:r w:rsidRPr="00D15FA1">
              <w:rPr>
                <w:rFonts w:hAnsi="Times New Roman" w:cs="Times New Roman"/>
                <w:color w:val="FF0000"/>
                <w:sz w:val="24"/>
                <w:szCs w:val="24"/>
              </w:rPr>
              <w:t>Отменены</w:t>
            </w:r>
          </w:p>
        </w:tc>
      </w:tr>
      <w:tr w:rsidR="008231B2" w14:paraId="63D267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00958" w14:textId="77777777" w:rsidR="008231B2" w:rsidRPr="00D15FA1" w:rsidRDefault="00A922EA">
            <w:pPr>
              <w:rPr>
                <w:color w:val="FF0000"/>
              </w:rPr>
            </w:pPr>
            <w:r w:rsidRPr="00D15FA1">
              <w:rPr>
                <w:rFonts w:hAnsi="Times New Roman" w:cs="Times New Roman"/>
                <w:color w:val="FF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35D0B" w14:textId="2C82787C" w:rsidR="008231B2" w:rsidRPr="00362E8F" w:rsidRDefault="00592260" w:rsidP="00592260">
            <w:pPr>
              <w:tabs>
                <w:tab w:val="left" w:pos="885"/>
              </w:tabs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5544D" w14:textId="1F4FD252" w:rsidR="008231B2" w:rsidRPr="00362E8F" w:rsidRDefault="00362E8F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FD7A1" w14:textId="20D48ED0" w:rsidR="008231B2" w:rsidRPr="008073B7" w:rsidRDefault="008073B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0042A" w14:textId="12F66DBD" w:rsidR="008231B2" w:rsidRPr="00592260" w:rsidRDefault="0059226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CC6CE" w14:textId="79095DB1" w:rsidR="008231B2" w:rsidRPr="00592260" w:rsidRDefault="0059226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37,5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396F1" w14:textId="77745B51" w:rsidR="008231B2" w:rsidRPr="008073B7" w:rsidRDefault="008073B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231B2" w14:paraId="49CEB3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046AB" w14:textId="77777777" w:rsidR="008231B2" w:rsidRPr="00D15FA1" w:rsidRDefault="00A922EA">
            <w:pPr>
              <w:rPr>
                <w:color w:val="FF0000"/>
              </w:rPr>
            </w:pPr>
            <w:r w:rsidRPr="00D15FA1">
              <w:rPr>
                <w:rFonts w:hAnsi="Times New Roman" w:cs="Times New Roman"/>
                <w:color w:val="FF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3DA66" w14:textId="77777777" w:rsidR="008231B2" w:rsidRPr="00E742A8" w:rsidRDefault="00A922EA"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5172" w14:textId="77777777" w:rsidR="008231B2" w:rsidRPr="00E742A8" w:rsidRDefault="00A922EA">
            <w:r w:rsidRPr="00E742A8">
              <w:rPr>
                <w:rFonts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6CD0" w14:textId="3390FE3A" w:rsidR="008231B2" w:rsidRPr="00E742A8" w:rsidRDefault="008073B7"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63EB4" w14:textId="77777777" w:rsidR="008231B2" w:rsidRPr="00E742A8" w:rsidRDefault="00A922EA"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062C0" w14:textId="77777777" w:rsidR="008231B2" w:rsidRPr="00E742A8" w:rsidRDefault="00A922EA">
            <w:r w:rsidRPr="00E742A8">
              <w:rPr>
                <w:rFonts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90DAF" w14:textId="762739C2" w:rsidR="008231B2" w:rsidRPr="008073B7" w:rsidRDefault="008073B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</w:tbl>
    <w:p w14:paraId="19C1DB82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Также 87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14:paraId="3D0EBCBB" w14:textId="2FEF39F3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 класс</w:t>
      </w:r>
      <w:r w:rsidR="00D15F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3105"/>
        <w:gridCol w:w="1160"/>
        <w:gridCol w:w="1100"/>
        <w:gridCol w:w="1669"/>
      </w:tblGrid>
      <w:tr w:rsidR="008231B2" w14:paraId="5ADC0CD1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B15BE" w14:textId="77777777" w:rsidR="008231B2" w:rsidRDefault="00A922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E02A0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77D7B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5AADC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85EDD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231B2" w14:paraId="4D54D1F8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982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BF8D" w14:textId="2DA31857" w:rsidR="008231B2" w:rsidRPr="002C2C8B" w:rsidRDefault="00F718BB">
            <w:r w:rsidRPr="002C2C8B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76FD2" w14:textId="77777777" w:rsidR="008231B2" w:rsidRPr="002C2C8B" w:rsidRDefault="00A922EA">
            <w:r w:rsidRPr="002C2C8B">
              <w:rPr>
                <w:rFonts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99ED6" w14:textId="77777777" w:rsidR="008231B2" w:rsidRPr="002C2C8B" w:rsidRDefault="00A922EA">
            <w:r w:rsidRPr="002C2C8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F3F86" w14:textId="77777777" w:rsidR="008231B2" w:rsidRPr="002C2C8B" w:rsidRDefault="00A922EA">
            <w:r w:rsidRPr="002C2C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231B2" w14:paraId="5BED0F29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EC36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DBAA5" w14:textId="3BF135CC" w:rsidR="008231B2" w:rsidRPr="002C2C8B" w:rsidRDefault="00F718BB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E1C6B" w14:textId="6A8FA6F0" w:rsidR="008231B2" w:rsidRPr="002C2C8B" w:rsidRDefault="007A5735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4EB7E" w14:textId="51FE0979" w:rsidR="008231B2" w:rsidRPr="002C2C8B" w:rsidRDefault="007A5735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B2A93" w14:textId="36BF5621" w:rsidR="008231B2" w:rsidRPr="002C2C8B" w:rsidRDefault="007A5735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301AB00F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75DB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523DC" w14:textId="1B42D91E" w:rsidR="008231B2" w:rsidRPr="002C2C8B" w:rsidRDefault="00F718BB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D6578" w14:textId="7DE27728" w:rsidR="008231B2" w:rsidRPr="002C2C8B" w:rsidRDefault="007A5735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A8F6C" w14:textId="15BE03D7" w:rsidR="008231B2" w:rsidRPr="002C2C8B" w:rsidRDefault="007A5735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D127B" w14:textId="3F2AC3DE" w:rsidR="008231B2" w:rsidRPr="002C2C8B" w:rsidRDefault="007A5735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27D3306F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0EBD8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48061" w14:textId="4D080BAF" w:rsidR="008231B2" w:rsidRPr="002C2C8B" w:rsidRDefault="00F718BB">
            <w:r w:rsidRPr="002C2C8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EAF3" w14:textId="5D660E18" w:rsidR="008231B2" w:rsidRPr="002C2C8B" w:rsidRDefault="008231B2" w:rsidP="007A573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1A5B" w14:textId="1E8038D1" w:rsidR="008231B2" w:rsidRPr="002C2C8B" w:rsidRDefault="007A5735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F0A19" w14:textId="79A25C4E" w:rsidR="008231B2" w:rsidRPr="002C2C8B" w:rsidRDefault="007A5735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0FE2C3F3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5D382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0237A" w14:textId="637F55F9" w:rsidR="008231B2" w:rsidRPr="002C2C8B" w:rsidRDefault="00F718BB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DE5E5" w14:textId="2F37A5B5" w:rsidR="008231B2" w:rsidRPr="002C2C8B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97594" w14:textId="04DCD551" w:rsidR="008231B2" w:rsidRPr="002C2C8B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0A47B" w14:textId="7FA40FFE" w:rsidR="008231B2" w:rsidRPr="002C2C8B" w:rsidRDefault="008231B2"/>
        </w:tc>
      </w:tr>
      <w:tr w:rsidR="008231B2" w14:paraId="332F3EAC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FCC6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4F3F3" w14:textId="7E9DC25C" w:rsidR="008231B2" w:rsidRPr="002C2C8B" w:rsidRDefault="00F718BB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F77B6" w14:textId="2F407338" w:rsidR="008231B2" w:rsidRPr="002C2C8B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05111" w14:textId="2CC794BA" w:rsidR="008231B2" w:rsidRPr="002C2C8B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CBBF" w14:textId="4E6A581E" w:rsidR="008231B2" w:rsidRPr="002C2C8B" w:rsidRDefault="008231B2"/>
        </w:tc>
      </w:tr>
      <w:tr w:rsidR="008231B2" w14:paraId="50393331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40F9F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1704" w14:textId="0B0FC26E" w:rsidR="008231B2" w:rsidRPr="002C2C8B" w:rsidRDefault="00F718BB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7962B" w14:textId="6F56201D" w:rsidR="008231B2" w:rsidRPr="002C2C8B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8E5C9" w14:textId="630654D9" w:rsidR="008231B2" w:rsidRPr="002C2C8B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414A8" w14:textId="3F382047" w:rsidR="008231B2" w:rsidRPr="002C2C8B" w:rsidRDefault="008231B2"/>
        </w:tc>
      </w:tr>
      <w:tr w:rsidR="008231B2" w14:paraId="3A7E5737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DC78D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D4384" w14:textId="5B7B8624" w:rsidR="008231B2" w:rsidRPr="002C2C8B" w:rsidRDefault="00F718BB"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3E9E2" w14:textId="7A1B0F7E" w:rsidR="008231B2" w:rsidRPr="002C2C8B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04F28" w14:textId="28F8D1E4" w:rsidR="008231B2" w:rsidRPr="002C2C8B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97304" w14:textId="40DAE7BB" w:rsidR="008231B2" w:rsidRPr="002C2C8B" w:rsidRDefault="008231B2"/>
        </w:tc>
      </w:tr>
      <w:tr w:rsidR="008231B2" w14:paraId="13C46531" w14:textId="77777777" w:rsidTr="002C2C8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4AF00" w14:textId="77777777" w:rsidR="008231B2" w:rsidRPr="00E742A8" w:rsidRDefault="00A922EA">
            <w:r w:rsidRPr="00E742A8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A5A8F" w14:textId="4B159E98" w:rsidR="008231B2" w:rsidRPr="00E742A8" w:rsidRDefault="00F718BB"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E556" w14:textId="2B7B74B5" w:rsidR="008231B2" w:rsidRPr="00D15FA1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ACF5D" w14:textId="3A38FAFA" w:rsidR="008231B2" w:rsidRPr="00D15FA1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1E254" w14:textId="37011DA4" w:rsidR="008231B2" w:rsidRPr="00D15FA1" w:rsidRDefault="008231B2">
            <w:pPr>
              <w:rPr>
                <w:color w:val="FF0000"/>
              </w:rPr>
            </w:pPr>
          </w:p>
        </w:tc>
      </w:tr>
    </w:tbl>
    <w:p w14:paraId="706AD6E0" w14:textId="7363B91B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была организована в 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текущем контроле и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3A4D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823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3A4D" w:rsidRPr="00A922EA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E63517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6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Новоцилитлинская </w:t>
      </w:r>
      <w:r w:rsidR="00E6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СОШ Гумбетовского района</w:t>
      </w:r>
      <w:r w:rsidR="00E63517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63517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Обучающийся успешно сдал промежуточную аттестацию.</w:t>
      </w:r>
    </w:p>
    <w:p w14:paraId="4DC2338E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14:paraId="2E40A2E2" w14:textId="47A96B25" w:rsidR="008231B2" w:rsidRPr="002C2C8B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2C2C8B">
        <w:rPr>
          <w:rFonts w:hAnsi="Times New Roman" w:cs="Times New Roman"/>
          <w:sz w:val="24"/>
          <w:szCs w:val="24"/>
          <w:lang w:val="ru-RU"/>
        </w:rPr>
        <w:t>Все девятиклассники Школы</w:t>
      </w:r>
      <w:r w:rsidRPr="002C2C8B">
        <w:rPr>
          <w:rFonts w:hAnsi="Times New Roman" w:cs="Times New Roman"/>
          <w:sz w:val="24"/>
          <w:szCs w:val="24"/>
        </w:rPr>
        <w:t> </w:t>
      </w:r>
      <w:r w:rsidRPr="002C2C8B">
        <w:rPr>
          <w:rFonts w:hAnsi="Times New Roman" w:cs="Times New Roman"/>
          <w:sz w:val="24"/>
          <w:szCs w:val="24"/>
          <w:lang w:val="ru-RU"/>
        </w:rPr>
        <w:t>успешно закончили 2021/22</w:t>
      </w:r>
      <w:r w:rsidRPr="002C2C8B">
        <w:rPr>
          <w:rFonts w:hAnsi="Times New Roman" w:cs="Times New Roman"/>
          <w:sz w:val="24"/>
          <w:szCs w:val="24"/>
        </w:rPr>
        <w:t> </w:t>
      </w:r>
      <w:r w:rsidRPr="002C2C8B">
        <w:rPr>
          <w:rFonts w:hAnsi="Times New Roman" w:cs="Times New Roman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2C2C8B" w:rsidRPr="002C2C8B">
        <w:rPr>
          <w:rFonts w:hAnsi="Times New Roman" w:cs="Times New Roman"/>
          <w:sz w:val="24"/>
          <w:szCs w:val="24"/>
          <w:lang w:val="ru-RU"/>
        </w:rPr>
        <w:t>2</w:t>
      </w:r>
      <w:r w:rsidRPr="002C2C8B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2C2C8B" w:rsidRPr="002C2C8B">
        <w:rPr>
          <w:rFonts w:hAnsi="Times New Roman" w:cs="Times New Roman"/>
          <w:sz w:val="24"/>
          <w:szCs w:val="24"/>
          <w:lang w:val="ru-RU"/>
        </w:rPr>
        <w:t>а</w:t>
      </w:r>
      <w:r w:rsidRPr="002C2C8B">
        <w:rPr>
          <w:rFonts w:hAnsi="Times New Roman" w:cs="Times New Roman"/>
          <w:sz w:val="24"/>
          <w:szCs w:val="24"/>
          <w:lang w:val="ru-RU"/>
        </w:rPr>
        <w:t xml:space="preserve">, что составило </w:t>
      </w:r>
      <w:r w:rsidR="002C2C8B">
        <w:rPr>
          <w:rFonts w:hAnsi="Times New Roman" w:cs="Times New Roman"/>
          <w:sz w:val="24"/>
          <w:szCs w:val="24"/>
          <w:lang w:val="ru-RU"/>
        </w:rPr>
        <w:t>20</w:t>
      </w:r>
      <w:r w:rsidRPr="002C2C8B">
        <w:rPr>
          <w:rFonts w:hAnsi="Times New Roman" w:cs="Times New Roman"/>
          <w:sz w:val="24"/>
          <w:szCs w:val="24"/>
          <w:lang w:val="ru-RU"/>
        </w:rPr>
        <w:t xml:space="preserve"> процентов</w:t>
      </w:r>
      <w:r w:rsidRPr="002C2C8B">
        <w:rPr>
          <w:rFonts w:hAnsi="Times New Roman" w:cs="Times New Roman"/>
          <w:sz w:val="24"/>
          <w:szCs w:val="24"/>
        </w:rPr>
        <w:t> </w:t>
      </w:r>
      <w:r w:rsidRPr="002C2C8B">
        <w:rPr>
          <w:rFonts w:hAnsi="Times New Roman" w:cs="Times New Roman"/>
          <w:sz w:val="24"/>
          <w:szCs w:val="24"/>
          <w:lang w:val="ru-RU"/>
        </w:rPr>
        <w:t>от общей численности выпускников.</w:t>
      </w:r>
    </w:p>
    <w:p w14:paraId="00B578D8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0"/>
        <w:gridCol w:w="757"/>
        <w:gridCol w:w="570"/>
        <w:gridCol w:w="757"/>
        <w:gridCol w:w="570"/>
        <w:gridCol w:w="757"/>
        <w:gridCol w:w="510"/>
      </w:tblGrid>
      <w:tr w:rsidR="008231B2" w14:paraId="69B2C8CE" w14:textId="7777777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E9A78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7EBA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374D7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6630D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8231B2" w14:paraId="52F017D5" w14:textId="7777777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CE73EF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25D4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7B9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FCB1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F0CC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9AC1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CF0D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D3A59" w:rsidRPr="00E742A8" w14:paraId="0DF9F33E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CF3B44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18755" w14:textId="39A0BC9A" w:rsidR="008231B2" w:rsidRPr="002C2C8B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C2C8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18360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9B5E4" w14:textId="3A57F03E" w:rsidR="008231B2" w:rsidRPr="00E742A8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3D89F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A4212" w14:textId="4F4BD3C0" w:rsidR="008231B2" w:rsidRPr="00E742A8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5A579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2D3A59" w:rsidRPr="00E742A8" w14:paraId="4E260355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F554A9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DA7A6" w14:textId="77046C9E" w:rsidR="008231B2" w:rsidRPr="002C2C8B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C2C8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52D06" w14:textId="7716ACDD" w:rsidR="008231B2" w:rsidRPr="002D3A59" w:rsidRDefault="002D3A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D0EFA" w14:textId="0793BBA2" w:rsidR="008231B2" w:rsidRPr="00E742A8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477D1" w14:textId="691B7876" w:rsidR="008231B2" w:rsidRPr="002D3A59" w:rsidRDefault="002D3A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57574" w14:textId="519EDB5B" w:rsidR="008231B2" w:rsidRPr="00E742A8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7A586" w14:textId="79AF304F" w:rsidR="008231B2" w:rsidRPr="002D3A59" w:rsidRDefault="002D3A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D3A59" w:rsidRPr="00E742A8" w14:paraId="6368512B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5AC52C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AF509" w14:textId="2F74177F" w:rsidR="008231B2" w:rsidRPr="002C2C8B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C2C8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74220" w14:textId="27DFBCED" w:rsidR="008231B2" w:rsidRPr="002D3A59" w:rsidRDefault="002D3A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06FD0" w14:textId="7CAE58D3" w:rsidR="008231B2" w:rsidRPr="00E742A8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E3C27" w14:textId="11481405" w:rsidR="008231B2" w:rsidRPr="002D3A59" w:rsidRDefault="002D3A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689D8" w14:textId="554A5575" w:rsidR="008231B2" w:rsidRPr="00E742A8" w:rsidRDefault="002C2C8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0FF7" w14:textId="500DF6FA" w:rsidR="008231B2" w:rsidRPr="002D3A59" w:rsidRDefault="002D3A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D3A59" w:rsidRPr="00E742A8" w14:paraId="6C030AC6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FEC1AD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8E8A2" w14:textId="4D15451E" w:rsidR="008231B2" w:rsidRPr="002C2C8B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C2C8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16013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F8ED9" w14:textId="5BB83811" w:rsidR="008231B2" w:rsidRPr="00E742A8" w:rsidRDefault="00D354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7DB6C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987BE" w14:textId="72902AC0" w:rsidR="008231B2" w:rsidRPr="00E742A8" w:rsidRDefault="002C2C8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42A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94A45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2D3A59" w:rsidRPr="00E742A8" w14:paraId="30BDD9BB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C13E06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53BD4" w14:textId="77777777" w:rsidR="008231B2" w:rsidRPr="002C2C8B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1113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CF6AC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FE61F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C1198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E85B" w14:textId="77777777" w:rsidR="008231B2" w:rsidRPr="00E742A8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742A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14:paraId="7E569958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14:paraId="5B45D0EF" w14:textId="6B50C9E4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 класс</w:t>
      </w:r>
      <w:r w:rsidR="00E635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</w:t>
      </w:r>
      <w:r w:rsidRPr="00E63517">
        <w:rPr>
          <w:rFonts w:hAnsi="Times New Roman" w:cs="Times New Roman"/>
          <w:sz w:val="24"/>
          <w:szCs w:val="24"/>
          <w:lang w:val="ru-RU"/>
        </w:rPr>
        <w:t xml:space="preserve">участие </w:t>
      </w:r>
      <w:r w:rsidR="00E63517" w:rsidRPr="00E63517">
        <w:rPr>
          <w:rFonts w:hAnsi="Times New Roman" w:cs="Times New Roman"/>
          <w:sz w:val="24"/>
          <w:szCs w:val="24"/>
          <w:lang w:val="ru-RU"/>
        </w:rPr>
        <w:t xml:space="preserve">4 </w:t>
      </w:r>
      <w:r w:rsidRPr="00E63517">
        <w:rPr>
          <w:rFonts w:hAnsi="Times New Roman" w:cs="Times New Roman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14:paraId="206D465B" w14:textId="13CDC5B2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 класс</w:t>
      </w:r>
      <w:r w:rsidR="00E635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635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B30C942" w14:textId="2B87E894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выпускники сдавали ЕГЭ по математике на базовом и профильном уровне. ЕГЭ по математике на базовом уровне сдавали </w:t>
      </w:r>
      <w:r w:rsidR="00E6351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E635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. Результаты представлены в таблице.</w:t>
      </w:r>
    </w:p>
    <w:p w14:paraId="39A5A54B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6"/>
        <w:gridCol w:w="2695"/>
      </w:tblGrid>
      <w:tr w:rsidR="008231B2" w14:paraId="416CE1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3108E" w14:textId="77777777" w:rsidR="008231B2" w:rsidRDefault="00A922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ED70D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8231B2" w14:paraId="4FF221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EFAF2" w14:textId="77777777" w:rsidR="008231B2" w:rsidRPr="00A922EA" w:rsidRDefault="00A922EA">
            <w:pPr>
              <w:rPr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D35C" w14:textId="6623F7AC" w:rsidR="008231B2" w:rsidRPr="00D35450" w:rsidRDefault="00D35450">
            <w:pPr>
              <w:rPr>
                <w:lang w:val="ru-RU"/>
              </w:rPr>
            </w:pPr>
            <w:r w:rsidRPr="00D3545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31B2" w14:paraId="142CD9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783DA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9F586" w14:textId="0CE15FD3" w:rsidR="008231B2" w:rsidRPr="00D35450" w:rsidRDefault="008231B2"/>
        </w:tc>
      </w:tr>
      <w:tr w:rsidR="008231B2" w14:paraId="2FDC65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D9924" w14:textId="77777777" w:rsidR="008231B2" w:rsidRPr="00A922EA" w:rsidRDefault="00A922EA">
            <w:pPr>
              <w:rPr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8C78F" w14:textId="6D9F597B" w:rsidR="008231B2" w:rsidRPr="00D35450" w:rsidRDefault="00D35450">
            <w:pPr>
              <w:rPr>
                <w:lang w:val="ru-RU"/>
              </w:rPr>
            </w:pPr>
            <w:r w:rsidRPr="00D354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31B2" w14:paraId="3E020E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A2F6D" w14:textId="77777777" w:rsidR="008231B2" w:rsidRPr="00A922EA" w:rsidRDefault="00A922EA">
            <w:pPr>
              <w:rPr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A45BC" w14:textId="50613F44" w:rsidR="008231B2" w:rsidRPr="00E63517" w:rsidRDefault="00AC7FCA">
            <w:pPr>
              <w:rPr>
                <w:color w:val="FF0000"/>
              </w:rPr>
            </w:pPr>
            <w:r w:rsidRPr="00AC7FC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14:paraId="5595D0B5" w14:textId="77777777" w:rsidR="008231B2" w:rsidRPr="00E742A8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42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10"/>
        <w:gridCol w:w="833"/>
        <w:gridCol w:w="156"/>
        <w:gridCol w:w="156"/>
        <w:gridCol w:w="156"/>
      </w:tblGrid>
      <w:tr w:rsidR="008231B2" w14:paraId="3EA8CA6E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4A05E" w14:textId="77777777" w:rsidR="008231B2" w:rsidRDefault="00A922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93693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F8C20" w14:textId="4862923C" w:rsidR="008231B2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FA8F5" w14:textId="13DA105F" w:rsidR="008231B2" w:rsidRDefault="008231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15FE5" w14:textId="2FB2BA25" w:rsidR="008231B2" w:rsidRDefault="008231B2"/>
        </w:tc>
      </w:tr>
      <w:tr w:rsidR="008231B2" w14:paraId="749B80D2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AC0A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D35E2" w14:textId="072C8749" w:rsidR="008231B2" w:rsidRPr="0031639D" w:rsidRDefault="0035165B" w:rsidP="0031639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639D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904EE" w14:textId="741FFEAF" w:rsidR="008231B2" w:rsidRPr="00E63517" w:rsidRDefault="008231B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EF287" w14:textId="67EF69CE" w:rsidR="008231B2" w:rsidRPr="00E63517" w:rsidRDefault="008231B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B1D9A" w14:textId="2F0B2FBF" w:rsidR="008231B2" w:rsidRPr="00E63517" w:rsidRDefault="008231B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31B2" w14:paraId="0B5B5A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9FD5D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9A309" w14:textId="7226A8EC" w:rsidR="008231B2" w:rsidRPr="002D3A59" w:rsidRDefault="002D3A59" w:rsidP="0031639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090B3" w14:textId="0615DE94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BE363" w14:textId="34F3A7C5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F4E4B" w14:textId="518A7115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08B669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D6BD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DC43" w14:textId="4A1E206D" w:rsidR="008231B2" w:rsidRPr="0031639D" w:rsidRDefault="0031639D" w:rsidP="0031639D">
            <w:r w:rsidRPr="0031639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3DABF" w14:textId="62248F6C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B9427" w14:textId="5BC84AAB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F4994" w14:textId="57B1883D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2EF730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A70C8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58D8C" w14:textId="4ED31B53" w:rsidR="008231B2" w:rsidRPr="0077305F" w:rsidRDefault="0077305F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410C5" w14:textId="679B78D3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43866" w14:textId="3CF49190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46AF0" w14:textId="215DDD98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4CA00C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900F6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6CEE2" w14:textId="54500964" w:rsidR="008231B2" w:rsidRPr="00DA330B" w:rsidRDefault="00DA330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B950F" w14:textId="0DAA298D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23BF1" w14:textId="58774D8B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237B7" w14:textId="590B9186" w:rsidR="008231B2" w:rsidRPr="00E63517" w:rsidRDefault="008231B2">
            <w:pPr>
              <w:rPr>
                <w:color w:val="FF0000"/>
              </w:rPr>
            </w:pPr>
          </w:p>
        </w:tc>
      </w:tr>
    </w:tbl>
    <w:p w14:paraId="646C2D3A" w14:textId="3A7F809B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 класс</w:t>
      </w:r>
      <w:r w:rsidR="00E635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разной степенью подготовленности.</w:t>
      </w:r>
    </w:p>
    <w:p w14:paraId="2510037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8231B2" w14:paraId="77280D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15CDE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4A7C9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59CAB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8231B2" w14:paraId="282F8A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7EB1A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33B82" w14:textId="356EA07A" w:rsidR="008231B2" w:rsidRPr="00415C08" w:rsidRDefault="00415C0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EB5C2" w14:textId="13C8F7D0" w:rsidR="008231B2" w:rsidRPr="00415C08" w:rsidRDefault="00415C0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31B2" w14:paraId="051609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30A1B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78135" w14:textId="2D48C2CA" w:rsidR="008231B2" w:rsidRPr="00415C08" w:rsidRDefault="00415C0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4881A" w14:textId="612A4E9B" w:rsidR="008231B2" w:rsidRPr="00415C08" w:rsidRDefault="00415C0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31B2" w14:paraId="560B9A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BA068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57D7D" w14:textId="3BA7BED3" w:rsidR="008231B2" w:rsidRPr="00AC7FCA" w:rsidRDefault="00FD776D">
            <w:r>
              <w:rPr>
                <w:rFonts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BF7BA" w14:textId="4C065AF6" w:rsidR="008231B2" w:rsidRPr="00415C08" w:rsidRDefault="00A922EA" w:rsidP="00415C08">
            <w:pPr>
              <w:rPr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</w:rPr>
              <w:t>6</w:t>
            </w:r>
            <w:r w:rsidR="00415C0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162670B7" w14:textId="41BBE29D" w:rsidR="008231B2" w:rsidRPr="002C2C8B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2C2C8B">
        <w:rPr>
          <w:rFonts w:hAnsi="Times New Roman" w:cs="Times New Roman"/>
          <w:sz w:val="24"/>
          <w:szCs w:val="24"/>
          <w:lang w:val="ru-RU"/>
        </w:rPr>
        <w:t>В 2022</w:t>
      </w:r>
      <w:r w:rsidRPr="002C2C8B">
        <w:rPr>
          <w:rFonts w:hAnsi="Times New Roman" w:cs="Times New Roman"/>
          <w:sz w:val="24"/>
          <w:szCs w:val="24"/>
        </w:rPr>
        <w:t> </w:t>
      </w:r>
      <w:r w:rsidRPr="002C2C8B">
        <w:rPr>
          <w:rFonts w:hAnsi="Times New Roman" w:cs="Times New Roman"/>
          <w:sz w:val="24"/>
          <w:szCs w:val="24"/>
          <w:lang w:val="ru-RU"/>
        </w:rPr>
        <w:t xml:space="preserve">году из предметов по выбору обучающиеся чаще всего выбирали обществознание. Из </w:t>
      </w:r>
      <w:r w:rsidR="00E63517" w:rsidRPr="002C2C8B">
        <w:rPr>
          <w:rFonts w:hAnsi="Times New Roman" w:cs="Times New Roman"/>
          <w:sz w:val="24"/>
          <w:szCs w:val="24"/>
          <w:lang w:val="ru-RU"/>
        </w:rPr>
        <w:t>4</w:t>
      </w:r>
      <w:r w:rsidRPr="002C2C8B">
        <w:rPr>
          <w:rFonts w:hAnsi="Times New Roman" w:cs="Times New Roman"/>
          <w:sz w:val="24"/>
          <w:szCs w:val="24"/>
          <w:lang w:val="ru-RU"/>
        </w:rPr>
        <w:t xml:space="preserve"> обучающихся предмет выбрали</w:t>
      </w:r>
      <w:r w:rsidR="002C2C8B" w:rsidRPr="002C2C8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C2C8B">
        <w:rPr>
          <w:rFonts w:hAnsi="Times New Roman" w:cs="Times New Roman"/>
          <w:sz w:val="24"/>
          <w:szCs w:val="24"/>
          <w:lang w:val="ru-RU"/>
        </w:rPr>
        <w:t>2 человека</w:t>
      </w:r>
      <w:r w:rsidR="002C2C8B" w:rsidRPr="002C2C8B">
        <w:rPr>
          <w:rFonts w:hAnsi="Times New Roman" w:cs="Times New Roman"/>
          <w:sz w:val="24"/>
          <w:szCs w:val="24"/>
          <w:lang w:val="ru-RU"/>
        </w:rPr>
        <w:t xml:space="preserve"> (50</w:t>
      </w:r>
      <w:r w:rsidRPr="002C2C8B">
        <w:rPr>
          <w:rFonts w:hAnsi="Times New Roman" w:cs="Times New Roman"/>
          <w:sz w:val="24"/>
          <w:szCs w:val="24"/>
          <w:lang w:val="ru-RU"/>
        </w:rPr>
        <w:t xml:space="preserve">%). </w:t>
      </w:r>
    </w:p>
    <w:p w14:paraId="5BBED114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C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14:paraId="4267D9BC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Результаты ЕГЭ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6"/>
        <w:gridCol w:w="2306"/>
        <w:gridCol w:w="1160"/>
        <w:gridCol w:w="1100"/>
        <w:gridCol w:w="1669"/>
      </w:tblGrid>
      <w:tr w:rsidR="008231B2" w14:paraId="602EF9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8E999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6666D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44741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E526B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CA97D" w14:textId="77777777" w:rsidR="008231B2" w:rsidRDefault="00A922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231B2" w14:paraId="7A0476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0BC7A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B526F" w14:textId="488ACB91" w:rsidR="008231B2" w:rsidRPr="002C2C8B" w:rsidRDefault="00C54C6B" w:rsidP="00C54C6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C2C8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65C6C" w14:textId="4980434E" w:rsidR="008231B2" w:rsidRPr="00E63517" w:rsidRDefault="008231B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44486" w14:textId="58A2F182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57F60" w14:textId="7E17F0D3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50E5C0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599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1611A" w14:textId="7D6EFEDE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6F039" w14:textId="095A59FB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8303" w14:textId="198C5916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0EECC" w14:textId="25464C16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7CCA43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232E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0CA6" w14:textId="545A15C2" w:rsidR="008231B2" w:rsidRPr="002C2C8B" w:rsidRDefault="002C2C8B" w:rsidP="00C54C6B">
            <w:pPr>
              <w:jc w:val="center"/>
              <w:rPr>
                <w:lang w:val="ru-RU"/>
              </w:rPr>
            </w:pPr>
            <w:r w:rsidRPr="002C2C8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D2281" w14:textId="644023ED" w:rsidR="008231B2" w:rsidRPr="00E63517" w:rsidRDefault="008231B2" w:rsidP="002C2C8B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1A5C7" w14:textId="3AB8DE54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180E3" w14:textId="5AD445D4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3F5637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715C9" w14:textId="77777777" w:rsidR="008231B2" w:rsidRDefault="00A922E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BC0D3" w14:textId="1877BB08" w:rsidR="008231B2" w:rsidRPr="002C2C8B" w:rsidRDefault="002C2C8B" w:rsidP="00C54C6B">
            <w:pPr>
              <w:jc w:val="center"/>
              <w:rPr>
                <w:lang w:val="ru-RU"/>
              </w:rPr>
            </w:pPr>
            <w:r w:rsidRPr="002C2C8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1B6C" w14:textId="2F0D37BE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5BDA1" w14:textId="29BB698F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8703A" w14:textId="73588FDF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07A03B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7B46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61F3" w14:textId="0769BEE8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AB09F" w14:textId="3CBEC30A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69BA6" w14:textId="17CE8A99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E31FB" w14:textId="3E90D730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67C87B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C7A5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E0FD5" w14:textId="2BBA7486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22903" w14:textId="7802A84A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C0846" w14:textId="455DCD4F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6110A" w14:textId="174CC6AC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25541F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80B8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E8B24" w14:textId="5D5B44B3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CA2CB" w14:textId="6233D692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E20DD" w14:textId="4A1C0BBE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6CF6" w14:textId="381BE096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3F30FA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45D2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57F2C" w14:textId="4A574424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CA011" w14:textId="4E23EAF8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560ED" w14:textId="6742AB47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3925" w14:textId="7374D384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70E460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8E54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1E44F" w14:textId="2F831E9C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09804" w14:textId="6D8F65CF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4D242" w14:textId="6387B35A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2EABE" w14:textId="549FB6D9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626811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17F6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1C16" w14:textId="246919DB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F3C07" w14:textId="64BF8EFE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EAFAE" w14:textId="371C3737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6AFEE" w14:textId="086C53D9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3419B3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3BFF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7E934" w14:textId="2648599C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A4980" w14:textId="3CF30B44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2BCFE" w14:textId="528FFA97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94219" w14:textId="5EA9C5CD" w:rsidR="008231B2" w:rsidRPr="00E63517" w:rsidRDefault="008231B2">
            <w:pPr>
              <w:rPr>
                <w:color w:val="FF0000"/>
              </w:rPr>
            </w:pPr>
          </w:p>
        </w:tc>
      </w:tr>
      <w:tr w:rsidR="008231B2" w14:paraId="235D2A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A14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D25A" w14:textId="62C63D65" w:rsidR="008231B2" w:rsidRPr="002C2C8B" w:rsidRDefault="00C54C6B" w:rsidP="00C54C6B">
            <w:pPr>
              <w:jc w:val="center"/>
            </w:pPr>
            <w:r w:rsidRPr="002C2C8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9631" w14:textId="246F1D45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CB4A" w14:textId="0EE0C27A" w:rsidR="008231B2" w:rsidRPr="00E63517" w:rsidRDefault="008231B2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BA887" w14:textId="08E06CFF" w:rsidR="008231B2" w:rsidRPr="00E63517" w:rsidRDefault="008231B2">
            <w:pPr>
              <w:rPr>
                <w:color w:val="FF0000"/>
              </w:rPr>
            </w:pPr>
          </w:p>
        </w:tc>
      </w:tr>
    </w:tbl>
    <w:p w14:paraId="482C64A0" w14:textId="3E6448CF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 класс</w:t>
      </w:r>
      <w:r w:rsidR="00E635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завершили учебный год и получили аттестаты. </w:t>
      </w:r>
    </w:p>
    <w:p w14:paraId="6A1D1EBF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8231B2" w:rsidRPr="003F2693" w14:paraId="55AE684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704E" w14:textId="77777777" w:rsidR="008231B2" w:rsidRPr="00A922EA" w:rsidRDefault="00A922EA">
            <w:pPr>
              <w:rPr>
                <w:lang w:val="ru-RU"/>
              </w:rPr>
            </w:pP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8231B2" w14:paraId="5C6BB5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72A3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495B4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006F5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ECDA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626D0" w14:textId="77777777" w:rsidR="008231B2" w:rsidRDefault="00A922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231B2" w14:paraId="74F6DF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37C36" w14:textId="601E5E6B" w:rsidR="008231B2" w:rsidRPr="00E63517" w:rsidRDefault="00E635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0E1CF" w14:textId="43CEDB85" w:rsidR="008231B2" w:rsidRPr="00E63517" w:rsidRDefault="00E635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392E6" w14:textId="3050EDD9" w:rsidR="008231B2" w:rsidRPr="00E63517" w:rsidRDefault="00E635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74D15" w14:textId="35D42D48" w:rsidR="008231B2" w:rsidRPr="00E63517" w:rsidRDefault="00E635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4FC10" w14:textId="6EFFA900" w:rsidR="008231B2" w:rsidRPr="00E63517" w:rsidRDefault="00E635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24675997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14:paraId="2BE4B3BF" w14:textId="0759EAFF" w:rsidR="008231B2" w:rsidRPr="00AC7FCA" w:rsidRDefault="00A922E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C7FCA">
        <w:rPr>
          <w:rFonts w:hAnsi="Times New Roman" w:cs="Times New Roman"/>
          <w:sz w:val="24"/>
          <w:szCs w:val="24"/>
          <w:lang w:val="ru-RU"/>
        </w:rPr>
        <w:t xml:space="preserve">Обучающиеся 9-х и 11-х классов показали </w:t>
      </w:r>
      <w:r w:rsidR="00AC7FCA" w:rsidRPr="00AC7FCA">
        <w:rPr>
          <w:rFonts w:hAnsi="Times New Roman" w:cs="Times New Roman"/>
          <w:sz w:val="24"/>
          <w:szCs w:val="24"/>
          <w:lang w:val="ru-RU"/>
        </w:rPr>
        <w:t>80%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успеваемость по результатам ГИА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14:paraId="7FD08192" w14:textId="1C32B8F3" w:rsidR="008231B2" w:rsidRPr="00AC7FCA" w:rsidRDefault="00A922E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C7FCA">
        <w:rPr>
          <w:rFonts w:hAnsi="Times New Roman" w:cs="Times New Roman"/>
          <w:sz w:val="24"/>
          <w:szCs w:val="24"/>
          <w:lang w:val="ru-RU"/>
        </w:rPr>
        <w:t>По ГИА-9 средний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балл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выше 4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 xml:space="preserve">по обязательным предметам и предметам по выбору, кроме двух (биология </w:t>
      </w:r>
      <w:r w:rsidR="00AC7FCA" w:rsidRPr="00AC7FCA">
        <w:rPr>
          <w:rFonts w:hAnsi="Times New Roman" w:cs="Times New Roman"/>
          <w:sz w:val="24"/>
          <w:szCs w:val="24"/>
          <w:lang w:val="ru-RU"/>
        </w:rPr>
        <w:t>общество</w:t>
      </w:r>
      <w:r w:rsidRPr="00AC7FCA">
        <w:rPr>
          <w:rFonts w:hAnsi="Times New Roman" w:cs="Times New Roman"/>
          <w:sz w:val="24"/>
          <w:szCs w:val="24"/>
          <w:lang w:val="ru-RU"/>
        </w:rPr>
        <w:t xml:space="preserve"> –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по 3,8).</w:t>
      </w:r>
    </w:p>
    <w:p w14:paraId="7D07C069" w14:textId="77777777" w:rsidR="008231B2" w:rsidRPr="00AC7FCA" w:rsidRDefault="00A922E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C7FCA">
        <w:rPr>
          <w:rFonts w:hAnsi="Times New Roman" w:cs="Times New Roman"/>
          <w:sz w:val="24"/>
          <w:szCs w:val="24"/>
          <w:lang w:val="ru-RU"/>
        </w:rPr>
        <w:t>По ЕГЭ средний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балл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по каждому из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предметов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выше 4, средний балл по базовой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математике –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3,9, по профильной математике – 58,5, по русскому языку –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69.</w:t>
      </w:r>
    </w:p>
    <w:p w14:paraId="2D6D7E72" w14:textId="15CD8599" w:rsidR="008231B2" w:rsidRPr="00AC7FCA" w:rsidRDefault="00A922E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C7FCA">
        <w:rPr>
          <w:rFonts w:hAnsi="Times New Roman" w:cs="Times New Roman"/>
          <w:sz w:val="24"/>
          <w:szCs w:val="24"/>
          <w:lang w:val="ru-RU"/>
        </w:rPr>
        <w:lastRenderedPageBreak/>
        <w:t>Среди выпускников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>9-х классов</w:t>
      </w:r>
      <w:r w:rsidRPr="00AC7FCA">
        <w:rPr>
          <w:rFonts w:hAnsi="Times New Roman" w:cs="Times New Roman"/>
          <w:sz w:val="24"/>
          <w:szCs w:val="24"/>
        </w:rPr>
        <w:t> </w:t>
      </w:r>
      <w:r w:rsidRPr="00AC7FCA">
        <w:rPr>
          <w:rFonts w:hAnsi="Times New Roman" w:cs="Times New Roman"/>
          <w:sz w:val="24"/>
          <w:szCs w:val="24"/>
          <w:lang w:val="ru-RU"/>
        </w:rPr>
        <w:t xml:space="preserve">аттестат с отличием получили </w:t>
      </w:r>
      <w:r w:rsidR="00AC7FCA">
        <w:rPr>
          <w:rFonts w:hAnsi="Times New Roman" w:cs="Times New Roman"/>
          <w:sz w:val="24"/>
          <w:szCs w:val="24"/>
          <w:lang w:val="ru-RU"/>
        </w:rPr>
        <w:t>2</w:t>
      </w:r>
      <w:r w:rsidRPr="00AC7FCA">
        <w:rPr>
          <w:rFonts w:hAnsi="Times New Roman" w:cs="Times New Roman"/>
          <w:sz w:val="24"/>
          <w:szCs w:val="24"/>
          <w:lang w:val="ru-RU"/>
        </w:rPr>
        <w:t xml:space="preserve"> человек (</w:t>
      </w:r>
      <w:r w:rsidR="00AC7FCA">
        <w:rPr>
          <w:rFonts w:hAnsi="Times New Roman" w:cs="Times New Roman"/>
          <w:sz w:val="24"/>
          <w:szCs w:val="24"/>
          <w:lang w:val="ru-RU"/>
        </w:rPr>
        <w:t>22</w:t>
      </w:r>
      <w:r w:rsidRPr="00AC7FCA">
        <w:rPr>
          <w:rFonts w:hAnsi="Times New Roman" w:cs="Times New Roman"/>
          <w:sz w:val="24"/>
          <w:szCs w:val="24"/>
          <w:lang w:val="ru-RU"/>
        </w:rPr>
        <w:t>%).</w:t>
      </w:r>
    </w:p>
    <w:p w14:paraId="5C98B075" w14:textId="40BA1D58" w:rsidR="008231B2" w:rsidRPr="00AC7FCA" w:rsidRDefault="00A922EA">
      <w:pPr>
        <w:numPr>
          <w:ilvl w:val="0"/>
          <w:numId w:val="2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C7FCA">
        <w:rPr>
          <w:rFonts w:hAnsi="Times New Roman" w:cs="Times New Roman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="00AC7FCA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AC7FCA">
        <w:rPr>
          <w:rFonts w:hAnsi="Times New Roman" w:cs="Times New Roman"/>
          <w:sz w:val="24"/>
          <w:szCs w:val="24"/>
          <w:lang w:val="ru-RU"/>
        </w:rPr>
        <w:t xml:space="preserve"> человек (7%). </w:t>
      </w:r>
    </w:p>
    <w:p w14:paraId="16462E2F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D668F0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Перенесенные на осень ВПР-2022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5-х классах. Понизили свои результаты по русскому языку –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 16 процентов,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14:paraId="0288C93F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14:paraId="549D2BFC" w14:textId="77777777" w:rsidR="008231B2" w:rsidRPr="00A922EA" w:rsidRDefault="00A922E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14:paraId="2CAD41EF" w14:textId="77777777" w:rsidR="008231B2" w:rsidRPr="00A922EA" w:rsidRDefault="00A922E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04ED9897" w14:textId="77777777" w:rsidR="00F23AA4" w:rsidRPr="003270D0" w:rsidRDefault="00F23A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D5ECF9" w14:textId="4AFDC7FA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14:paraId="31F0E014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00D12E0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2022 года, ВсОШ.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2020/21 году до 79 процентов в 2021/22 году.</w:t>
      </w:r>
    </w:p>
    <w:p w14:paraId="73DF259E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52B31A4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ВсОШ.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2022/23 году в рамках ВсОШ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процентов.</w:t>
      </w:r>
    </w:p>
    <w:p w14:paraId="3C031EBC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44E40474" w14:textId="21BD78CE" w:rsidR="008231B2" w:rsidRPr="00AC7FCA" w:rsidRDefault="00A922EA">
      <w:pPr>
        <w:rPr>
          <w:rFonts w:hAnsi="Times New Roman" w:cs="Times New Roman"/>
          <w:color w:val="000000"/>
          <w:sz w:val="24"/>
          <w:szCs w:val="24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 по результатам участия школьников во ВсОШ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A8B9F31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14:paraId="59671ED3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"/>
        <w:gridCol w:w="534"/>
        <w:gridCol w:w="792"/>
        <w:gridCol w:w="792"/>
        <w:gridCol w:w="1485"/>
        <w:gridCol w:w="534"/>
        <w:gridCol w:w="914"/>
        <w:gridCol w:w="1485"/>
        <w:gridCol w:w="976"/>
        <w:gridCol w:w="751"/>
      </w:tblGrid>
      <w:tr w:rsidR="008231B2" w14:paraId="6AA249B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6609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455D3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D58B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231B2" w:rsidRPr="003F2693" w14:paraId="2B3884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3B3E5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490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3A707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B7955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A77C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245E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1116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6604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79FC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8E93C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8231B2" w14:paraId="7AE683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1BDF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11CEC" w14:textId="7EC5C342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F570F" w14:textId="5D715CF0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BC5AB" w14:textId="724EF294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B2EA0" w14:textId="42176743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8937C" w14:textId="7D35FDF3" w:rsidR="008231B2" w:rsidRPr="00EF665E" w:rsidRDefault="008231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EA9FB" w14:textId="61468A63" w:rsidR="008231B2" w:rsidRPr="00EF665E" w:rsidRDefault="00EF66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BC2EC" w14:textId="6B561A94" w:rsidR="008231B2" w:rsidRPr="00EF665E" w:rsidRDefault="00EF66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1C62B" w14:textId="7DA984BC" w:rsidR="008231B2" w:rsidRPr="00EF665E" w:rsidRDefault="00EF66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C690A" w14:textId="77777777" w:rsidR="008231B2" w:rsidRPr="00EF665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F665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27579E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230D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84F99" w14:textId="16E15999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4992" w14:textId="7DBE2CCA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D273A" w14:textId="5B36659E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6B6F5" w14:textId="467E6295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5BB81" w14:textId="37BAD08E" w:rsidR="008231B2" w:rsidRPr="00EF665E" w:rsidRDefault="00EF66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73049" w14:textId="11C8F757" w:rsidR="008231B2" w:rsidRPr="00EF665E" w:rsidRDefault="00EF66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433FE" w14:textId="77777777" w:rsidR="008231B2" w:rsidRPr="00EF665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F665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B5816" w14:textId="0198AF39" w:rsidR="008231B2" w:rsidRPr="00EF665E" w:rsidRDefault="00EF665E">
            <w:pPr>
              <w:rPr>
                <w:rFonts w:hAnsi="Times New Roman" w:cs="Times New Roman"/>
                <w:sz w:val="24"/>
                <w:szCs w:val="24"/>
              </w:rPr>
            </w:pPr>
            <w:r w:rsidRPr="00EF665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F2268" w14:textId="2A98E2E7" w:rsidR="008231B2" w:rsidRPr="00EF665E" w:rsidRDefault="00EF665E">
            <w:pPr>
              <w:rPr>
                <w:rFonts w:hAnsi="Times New Roman" w:cs="Times New Roman"/>
                <w:sz w:val="24"/>
                <w:szCs w:val="24"/>
              </w:rPr>
            </w:pPr>
            <w:r w:rsidRPr="00EF665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31B2" w14:paraId="727DBE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B757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55521" w14:textId="0599E31A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FAE1A" w14:textId="469BFD9F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6F07C" w14:textId="77777777" w:rsidR="008231B2" w:rsidRPr="00EF665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F665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4CB78" w14:textId="75F9FE3A" w:rsidR="008231B2" w:rsidRPr="00EF665E" w:rsidRDefault="00FF61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E8F56" w14:textId="08DEA7C8" w:rsidR="008231B2" w:rsidRPr="00EF665E" w:rsidRDefault="00EF66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DC0CA" w14:textId="2BC49FB0" w:rsidR="008231B2" w:rsidRPr="00EF665E" w:rsidRDefault="00EF665E" w:rsidP="0008762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9EA9C" w14:textId="6CBC31B8" w:rsidR="008231B2" w:rsidRPr="00EF665E" w:rsidRDefault="00EF66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F665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4BB9" w14:textId="77777777" w:rsidR="008231B2" w:rsidRPr="00EF665E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F665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7C502" w14:textId="04885820" w:rsidR="008231B2" w:rsidRPr="00EF665E" w:rsidRDefault="00EF665E">
            <w:pPr>
              <w:rPr>
                <w:rFonts w:hAnsi="Times New Roman" w:cs="Times New Roman"/>
                <w:sz w:val="24"/>
                <w:szCs w:val="24"/>
              </w:rPr>
            </w:pPr>
            <w:r w:rsidRPr="00EF665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14:paraId="5D035B52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64D332A0" w14:textId="30B07400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F23AA4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 класс</w:t>
      </w:r>
      <w:r w:rsidR="00F23A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, которые перешли в 5-й класс Школы. По сравнению с 2021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148E00BF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14:paraId="26BF6B24" w14:textId="60FE0CA4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F23AA4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F23A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AA4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A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F23AA4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F23A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F23AA4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23AA4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14:paraId="187E100F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373AC9F8" w14:textId="77777777" w:rsidR="008231B2" w:rsidRPr="00A922EA" w:rsidRDefault="00A922EA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6563039C" w14:textId="77777777" w:rsidR="008231B2" w:rsidRPr="00A922EA" w:rsidRDefault="00A922EA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251DC63D" w14:textId="650AF34D" w:rsidR="00F23AA4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DE4100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DE4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4100" w:rsidRPr="00A922EA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F23AA4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F23A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F23AA4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23AA4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8E73AE" w14:textId="1917121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являются:</w:t>
      </w:r>
    </w:p>
    <w:p w14:paraId="598D342A" w14:textId="77777777" w:rsidR="00F23AA4" w:rsidRDefault="00A922E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</w:t>
      </w:r>
    </w:p>
    <w:p w14:paraId="4DF8A54A" w14:textId="5F479E35" w:rsidR="008231B2" w:rsidRPr="00A922EA" w:rsidRDefault="00A922E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мониторинговых исследований муниципального, регионального и федерального уровней;</w:t>
      </w:r>
    </w:p>
    <w:p w14:paraId="56E9E1DF" w14:textId="77777777" w:rsidR="008231B2" w:rsidRPr="00A922EA" w:rsidRDefault="00A922EA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658B079E" w14:textId="77777777" w:rsidR="008231B2" w:rsidRPr="00A922EA" w:rsidRDefault="00A922EA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21B02FE9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7F2ACC9E" w14:textId="77777777" w:rsidR="008231B2" w:rsidRDefault="00A922EA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F8B479" w14:textId="77777777" w:rsidR="008231B2" w:rsidRDefault="00A922EA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14:paraId="0B304F2A" w14:textId="77777777" w:rsidR="008231B2" w:rsidRDefault="00A922EA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14:paraId="5759C37E" w14:textId="77777777" w:rsidR="008231B2" w:rsidRPr="00A922EA" w:rsidRDefault="00A922EA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29AD8C52" w14:textId="77777777" w:rsidR="008231B2" w:rsidRPr="00A922EA" w:rsidRDefault="00A922EA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01ECED93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7962D453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5F786FA3" w14:textId="77777777" w:rsidR="008231B2" w:rsidRPr="00A922EA" w:rsidRDefault="00A922E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2A5F97F5" w14:textId="77777777" w:rsidR="008231B2" w:rsidRPr="00A922EA" w:rsidRDefault="00A922E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30556061" w14:textId="77777777" w:rsidR="008231B2" w:rsidRPr="00A922EA" w:rsidRDefault="00A922E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565F42ED" w14:textId="77777777" w:rsidR="008231B2" w:rsidRPr="00A922EA" w:rsidRDefault="00A922E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14:paraId="1F976833" w14:textId="024AC963" w:rsidR="008231B2" w:rsidRPr="00A922EA" w:rsidRDefault="00A922E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в период адаптации;</w:t>
      </w:r>
    </w:p>
    <w:p w14:paraId="0E8527CD" w14:textId="77777777" w:rsidR="008231B2" w:rsidRPr="00A922EA" w:rsidRDefault="00A922E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25548A96" w14:textId="77777777" w:rsidR="008231B2" w:rsidRPr="00A922EA" w:rsidRDefault="00A922EA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37556F4A" w14:textId="77777777" w:rsidR="008231B2" w:rsidRPr="00A922EA" w:rsidRDefault="00A922EA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14:paraId="639B38B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7D548032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2DC70868" w14:textId="7A4B30EA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участие 36 респондент (42% от общего числа родителей 1–</w:t>
      </w:r>
      <w:r w:rsidR="00F23AA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14:paraId="479A5C9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14:paraId="07DDF7E7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97C087F" w14:textId="77777777" w:rsidR="008231B2" w:rsidRPr="00A922EA" w:rsidRDefault="00A922EA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14:paraId="565ED716" w14:textId="40BCD992" w:rsidR="008231B2" w:rsidRPr="00A922EA" w:rsidRDefault="00A922EA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ОО – </w:t>
      </w:r>
      <w:r w:rsidR="00F23AA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8 и </w:t>
      </w:r>
      <w:r w:rsidR="00F23AA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0F6E56DD" w14:textId="4F2D8B73" w:rsidR="008231B2" w:rsidRPr="00A922EA" w:rsidRDefault="00A922EA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Психологический комфорт в ОО – </w:t>
      </w:r>
      <w:r w:rsidR="00F23AA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2 и </w:t>
      </w:r>
      <w:r w:rsidR="00F23AA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17071708" w14:textId="77777777" w:rsidR="008231B2" w:rsidRDefault="00A922EA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процентов.</w:t>
      </w:r>
    </w:p>
    <w:p w14:paraId="2F444614" w14:textId="7CD04788" w:rsidR="008231B2" w:rsidRDefault="008231B2"/>
    <w:p w14:paraId="69413CC3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14:paraId="06C4FA5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4DC43B29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7C1E7B24" w14:textId="77777777" w:rsidR="008231B2" w:rsidRPr="00A922EA" w:rsidRDefault="00A922EA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38671FD2" w14:textId="77777777" w:rsidR="008231B2" w:rsidRPr="00A922EA" w:rsidRDefault="00A922EA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673C8BFC" w14:textId="77777777" w:rsidR="008231B2" w:rsidRDefault="00A922EA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8D33471" w14:textId="7C72FD0C" w:rsidR="008231B2" w:rsidRPr="00AC7FCA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AC7FCA">
        <w:rPr>
          <w:rFonts w:hAnsi="Times New Roman" w:cs="Times New Roman"/>
          <w:sz w:val="24"/>
          <w:szCs w:val="24"/>
          <w:lang w:val="ru-RU"/>
        </w:rPr>
        <w:t xml:space="preserve">На период самообследования в Школе работают </w:t>
      </w:r>
      <w:r w:rsidR="003270D0" w:rsidRPr="00AC7FCA">
        <w:rPr>
          <w:rFonts w:hAnsi="Times New Roman" w:cs="Times New Roman"/>
          <w:sz w:val="24"/>
          <w:szCs w:val="24"/>
          <w:lang w:val="ru-RU"/>
        </w:rPr>
        <w:t>18</w:t>
      </w:r>
      <w:r w:rsidRPr="00AC7FCA">
        <w:rPr>
          <w:rFonts w:hAnsi="Times New Roman" w:cs="Times New Roman"/>
          <w:sz w:val="24"/>
          <w:szCs w:val="24"/>
          <w:lang w:val="ru-RU"/>
        </w:rPr>
        <w:t xml:space="preserve"> педагога,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14:paraId="798F8A1F" w14:textId="77777777" w:rsidR="008231B2" w:rsidRPr="00AC7FCA" w:rsidRDefault="00A922EA">
      <w:pPr>
        <w:rPr>
          <w:rFonts w:hAnsi="Times New Roman" w:cs="Times New Roman"/>
          <w:sz w:val="24"/>
          <w:szCs w:val="24"/>
          <w:lang w:val="ru-RU"/>
        </w:rPr>
      </w:pPr>
      <w:r w:rsidRPr="00AC7FCA">
        <w:rPr>
          <w:rFonts w:hAnsi="Times New Roman" w:cs="Times New Roman"/>
          <w:sz w:val="24"/>
          <w:szCs w:val="24"/>
          <w:lang w:val="ru-RU"/>
        </w:rPr>
        <w:t>1. В 2021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ФГОС-2021.</w:t>
      </w:r>
    </w:p>
    <w:p w14:paraId="74B6A98E" w14:textId="0D7EBE3F" w:rsidR="008231B2" w:rsidRPr="00AC7FC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2022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 в </w:t>
      </w:r>
      <w:proofErr w:type="gramStart"/>
      <w:r w:rsidR="00E41B9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1E938FA5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14:paraId="2A1531C0" w14:textId="34D14003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E41B9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14:paraId="63DB037A" w14:textId="0B77D2D3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E41B9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14:paraId="6BD991B3" w14:textId="1CC9F8C8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</w:t>
      </w:r>
      <w:r w:rsidR="00E41B9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14:paraId="6477EA28" w14:textId="77777777" w:rsidR="00E41B91" w:rsidRDefault="00A922EA" w:rsidP="00E41B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5. В 2022 году активность учителей в профессиональных конкурсах повысилась на 15 процентов. </w:t>
      </w:r>
    </w:p>
    <w:p w14:paraId="4165D8A7" w14:textId="10CB5B3D" w:rsidR="008231B2" w:rsidRPr="00E41B91" w:rsidRDefault="00A922EA" w:rsidP="00E41B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14:paraId="7B3558F4" w14:textId="3EC96AB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применения ЭСО в </w:t>
      </w:r>
      <w:proofErr w:type="gramStart"/>
      <w:r w:rsidR="00E41B9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основной образовательной программы начального общего образования показывает следующее:</w:t>
      </w:r>
    </w:p>
    <w:p w14:paraId="48A2841F" w14:textId="77777777" w:rsidR="008231B2" w:rsidRPr="00A922EA" w:rsidRDefault="00A922EA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14:paraId="1DB3804A" w14:textId="77777777" w:rsidR="008231B2" w:rsidRPr="00A922EA" w:rsidRDefault="00A922EA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14:paraId="0A4D675C" w14:textId="096AB91E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</w:t>
      </w:r>
      <w:proofErr w:type="gramStart"/>
      <w:r w:rsidR="00E41B9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14:paraId="5682EB0B" w14:textId="366B456D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proofErr w:type="gramStart"/>
      <w:r w:rsidR="00E41B9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67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14:paraId="777FEECB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01F8CDDF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02A760D9" w14:textId="01931506" w:rsidR="008231B2" w:rsidRPr="00FD776D" w:rsidRDefault="00A922EA" w:rsidP="00FD77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</w:t>
      </w:r>
      <w:proofErr w:type="spellStart"/>
      <w:proofErr w:type="gram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характеристика:</w:t>
      </w:r>
      <w:r w:rsidRPr="00FD776D">
        <w:rPr>
          <w:rFonts w:hAnsi="Times New Roman" w:cs="Times New Roman"/>
          <w:sz w:val="24"/>
          <w:szCs w:val="24"/>
          <w:lang w:val="ru-RU"/>
        </w:rPr>
        <w:t>объем</w:t>
      </w:r>
      <w:proofErr w:type="spellEnd"/>
      <w:proofErr w:type="gramEnd"/>
      <w:r w:rsidRPr="00FD776D">
        <w:rPr>
          <w:rFonts w:hAnsi="Times New Roman" w:cs="Times New Roman"/>
          <w:sz w:val="24"/>
          <w:szCs w:val="24"/>
          <w:lang w:val="ru-RU"/>
        </w:rPr>
        <w:t xml:space="preserve"> библиотечного фонда –</w:t>
      </w:r>
      <w:r w:rsidR="00DE4100">
        <w:rPr>
          <w:rFonts w:hAnsi="Times New Roman" w:cs="Times New Roman"/>
          <w:sz w:val="24"/>
          <w:szCs w:val="24"/>
          <w:lang w:val="ru-RU"/>
        </w:rPr>
        <w:t>2217</w:t>
      </w:r>
      <w:r w:rsidRPr="00FD776D">
        <w:rPr>
          <w:rFonts w:hAnsi="Times New Roman" w:cs="Times New Roman"/>
          <w:sz w:val="24"/>
          <w:szCs w:val="24"/>
          <w:lang w:val="ru-RU"/>
        </w:rPr>
        <w:t xml:space="preserve"> единица;</w:t>
      </w:r>
    </w:p>
    <w:p w14:paraId="6A3B07E5" w14:textId="792026BA" w:rsidR="008231B2" w:rsidRPr="00FE1DDA" w:rsidRDefault="00A922EA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FE1DDA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FE1DDA">
        <w:rPr>
          <w:rFonts w:hAnsi="Times New Roman" w:cs="Times New Roman"/>
          <w:sz w:val="24"/>
          <w:szCs w:val="24"/>
        </w:rPr>
        <w:t xml:space="preserve"> – </w:t>
      </w:r>
      <w:r w:rsidR="00FE1DDA" w:rsidRPr="00FE1DDA">
        <w:rPr>
          <w:rFonts w:hAnsi="Times New Roman" w:cs="Times New Roman"/>
          <w:sz w:val="24"/>
          <w:szCs w:val="24"/>
          <w:lang w:val="ru-RU"/>
        </w:rPr>
        <w:t>80</w:t>
      </w:r>
      <w:r w:rsidRPr="00FE1DD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E1DDA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FE1DDA">
        <w:rPr>
          <w:rFonts w:hAnsi="Times New Roman" w:cs="Times New Roman"/>
          <w:sz w:val="24"/>
          <w:szCs w:val="24"/>
        </w:rPr>
        <w:t>;</w:t>
      </w:r>
    </w:p>
    <w:p w14:paraId="75AADCB1" w14:textId="1499B5B7" w:rsidR="008231B2" w:rsidRPr="00FE1DDA" w:rsidRDefault="00A922EA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FE1DDA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FE1DDA">
        <w:rPr>
          <w:rFonts w:hAnsi="Times New Roman" w:cs="Times New Roman"/>
          <w:sz w:val="24"/>
          <w:szCs w:val="24"/>
        </w:rPr>
        <w:t xml:space="preserve"> – </w:t>
      </w:r>
      <w:r w:rsidR="00FE1DDA" w:rsidRPr="00FE1DDA">
        <w:rPr>
          <w:rFonts w:hAnsi="Times New Roman" w:cs="Times New Roman"/>
          <w:sz w:val="24"/>
          <w:szCs w:val="24"/>
          <w:lang w:val="ru-RU"/>
        </w:rPr>
        <w:t>2500</w:t>
      </w:r>
      <w:r w:rsidRPr="00FE1DD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E1DDA">
        <w:rPr>
          <w:rFonts w:hAnsi="Times New Roman" w:cs="Times New Roman"/>
          <w:sz w:val="24"/>
          <w:szCs w:val="24"/>
        </w:rPr>
        <w:t>единиц</w:t>
      </w:r>
      <w:proofErr w:type="spellEnd"/>
      <w:r w:rsidRPr="00FE1DDA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FE1DDA">
        <w:rPr>
          <w:rFonts w:hAnsi="Times New Roman" w:cs="Times New Roman"/>
          <w:sz w:val="24"/>
          <w:szCs w:val="24"/>
        </w:rPr>
        <w:t>год</w:t>
      </w:r>
      <w:proofErr w:type="spellEnd"/>
      <w:r w:rsidRPr="00FE1DDA">
        <w:rPr>
          <w:rFonts w:hAnsi="Times New Roman" w:cs="Times New Roman"/>
          <w:sz w:val="24"/>
          <w:szCs w:val="24"/>
        </w:rPr>
        <w:t>;</w:t>
      </w:r>
    </w:p>
    <w:p w14:paraId="36E176DA" w14:textId="05B45A58" w:rsidR="008231B2" w:rsidRPr="00FE1DDA" w:rsidRDefault="00A922EA">
      <w:pPr>
        <w:numPr>
          <w:ilvl w:val="0"/>
          <w:numId w:val="41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FE1DDA">
        <w:rPr>
          <w:rFonts w:hAnsi="Times New Roman" w:cs="Times New Roman"/>
          <w:sz w:val="24"/>
          <w:szCs w:val="24"/>
        </w:rPr>
        <w:t>объем</w:t>
      </w:r>
      <w:proofErr w:type="spellEnd"/>
      <w:r w:rsidRPr="00FE1DDA">
        <w:rPr>
          <w:rFonts w:hAnsi="Times New Roman" w:cs="Times New Roman"/>
          <w:sz w:val="24"/>
          <w:szCs w:val="24"/>
        </w:rPr>
        <w:t xml:space="preserve"> учебного </w:t>
      </w:r>
      <w:proofErr w:type="spellStart"/>
      <w:r w:rsidRPr="00FE1DDA">
        <w:rPr>
          <w:rFonts w:hAnsi="Times New Roman" w:cs="Times New Roman"/>
          <w:sz w:val="24"/>
          <w:szCs w:val="24"/>
        </w:rPr>
        <w:t>фонда</w:t>
      </w:r>
      <w:proofErr w:type="spellEnd"/>
      <w:r w:rsidRPr="00FE1DDA">
        <w:rPr>
          <w:rFonts w:hAnsi="Times New Roman" w:cs="Times New Roman"/>
          <w:sz w:val="24"/>
          <w:szCs w:val="24"/>
        </w:rPr>
        <w:t xml:space="preserve"> –</w:t>
      </w:r>
      <w:r w:rsidR="00FE1DDA" w:rsidRPr="00FE1DDA">
        <w:rPr>
          <w:rFonts w:hAnsi="Times New Roman" w:cs="Times New Roman"/>
          <w:sz w:val="24"/>
          <w:szCs w:val="24"/>
          <w:lang w:val="ru-RU"/>
        </w:rPr>
        <w:t>1009</w:t>
      </w:r>
      <w:r w:rsidRPr="00FE1DD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E1DDA">
        <w:rPr>
          <w:rFonts w:hAnsi="Times New Roman" w:cs="Times New Roman"/>
          <w:sz w:val="24"/>
          <w:szCs w:val="24"/>
        </w:rPr>
        <w:t>единица</w:t>
      </w:r>
      <w:proofErr w:type="spellEnd"/>
      <w:r w:rsidRPr="00FE1DDA">
        <w:rPr>
          <w:rFonts w:hAnsi="Times New Roman" w:cs="Times New Roman"/>
          <w:sz w:val="24"/>
          <w:szCs w:val="24"/>
        </w:rPr>
        <w:t>.</w:t>
      </w:r>
    </w:p>
    <w:p w14:paraId="0299491D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4D968EB0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989"/>
        <w:gridCol w:w="2397"/>
        <w:gridCol w:w="3233"/>
      </w:tblGrid>
      <w:tr w:rsidR="008231B2" w:rsidRPr="003F2693" w14:paraId="476A7C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CD5C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1E39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62AA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CF24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8231B2" w14:paraId="52026A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7A30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64B50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41AFF" w14:textId="21831ACD" w:rsidR="008231B2" w:rsidRPr="00FE1DDA" w:rsidRDefault="00FE1D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1DDA">
              <w:rPr>
                <w:rFonts w:hAnsi="Times New Roman" w:cs="Times New Roman"/>
                <w:sz w:val="24"/>
                <w:szCs w:val="24"/>
                <w:lang w:val="ru-RU"/>
              </w:rPr>
              <w:t>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C87CC" w14:textId="240087FA" w:rsidR="008231B2" w:rsidRPr="006E1FD4" w:rsidRDefault="00FD776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D776D">
              <w:rPr>
                <w:rFonts w:hAnsi="Times New Roman" w:cs="Times New Roman"/>
                <w:sz w:val="24"/>
                <w:szCs w:val="24"/>
                <w:lang w:val="ru-RU"/>
              </w:rPr>
              <w:t>950</w:t>
            </w:r>
          </w:p>
        </w:tc>
      </w:tr>
      <w:tr w:rsidR="008231B2" w14:paraId="547231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86EE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3566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5A580" w14:textId="27C1EF76" w:rsidR="008231B2" w:rsidRPr="00FE1DDA" w:rsidRDefault="00FE1D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1DDA">
              <w:rPr>
                <w:rFonts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AE650" w14:textId="208E228C" w:rsidR="008231B2" w:rsidRPr="00E41B91" w:rsidRDefault="008231B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31B2" w14:paraId="569491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37CF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8D2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E172B" w14:textId="79981495" w:rsidR="008231B2" w:rsidRPr="00FE1DDA" w:rsidRDefault="00FE1D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1DDA">
              <w:rPr>
                <w:rFonts w:hAnsi="Times New Roman" w:cs="Times New Roman"/>
                <w:sz w:val="24"/>
                <w:szCs w:val="24"/>
                <w:lang w:val="ru-RU"/>
              </w:rPr>
              <w:t>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BB752" w14:textId="07D00F3B" w:rsidR="008231B2" w:rsidRPr="00E41B91" w:rsidRDefault="008231B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31B2" w14:paraId="15910C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C6EE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8298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DF90F" w14:textId="2C42BAB9" w:rsidR="008231B2" w:rsidRPr="00FE1DDA" w:rsidRDefault="00FE1D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1DDA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88632" w14:textId="53E51104" w:rsidR="008231B2" w:rsidRPr="00E41B91" w:rsidRDefault="008231B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31B2" w14:paraId="4575FC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A3AC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DFD2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56343" w14:textId="34F71A20" w:rsidR="008231B2" w:rsidRPr="00FE1DDA" w:rsidRDefault="00FE1D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1DDA">
              <w:rPr>
                <w:rFonts w:hAnsi="Times New Roman" w:cs="Times New Roman"/>
                <w:sz w:val="24"/>
                <w:szCs w:val="24"/>
                <w:lang w:val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DCD9E" w14:textId="15CAA457" w:rsidR="008231B2" w:rsidRPr="00E41B91" w:rsidRDefault="008231B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31B2" w14:paraId="77DCF3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FBBC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3BEC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7B77" w14:textId="47DD902C" w:rsidR="008231B2" w:rsidRPr="00FE1DDA" w:rsidRDefault="00FE1D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1DDA">
              <w:rPr>
                <w:rFonts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C5885" w14:textId="1A0F67F0" w:rsidR="008231B2" w:rsidRPr="00E41B91" w:rsidRDefault="008231B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31B2" w14:paraId="01D406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1171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FF30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AF808" w14:textId="3FCF14AB" w:rsidR="008231B2" w:rsidRPr="00FE1DDA" w:rsidRDefault="00FE1D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1DDA">
              <w:rPr>
                <w:rFonts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365A" w14:textId="5C131CDB" w:rsidR="008231B2" w:rsidRPr="00E41B91" w:rsidRDefault="008231B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31B2" w14:paraId="6A0507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09E3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2AAD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15C3C" w14:textId="38AC2C74" w:rsidR="008231B2" w:rsidRPr="00FE1DDA" w:rsidRDefault="00FE1D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1DDA">
              <w:rPr>
                <w:rFonts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C7157" w14:textId="6446E003" w:rsidR="008231B2" w:rsidRPr="00E41B91" w:rsidRDefault="008231B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DED3007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14:paraId="2E1B9B10" w14:textId="3ABF79E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FE1DD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14:paraId="74188B5A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6CA6F407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14:paraId="5310A574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14:paraId="40A83406" w14:textId="2CC5896F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 учебных кабинета, 1 из них оснащен современной мультимедийной техникой, в том числе:</w:t>
      </w:r>
    </w:p>
    <w:p w14:paraId="37350EAC" w14:textId="77777777" w:rsidR="008231B2" w:rsidRPr="00DE4100" w:rsidRDefault="00A922EA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DE4100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DE41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E4100">
        <w:rPr>
          <w:rFonts w:hAnsi="Times New Roman" w:cs="Times New Roman"/>
          <w:sz w:val="24"/>
          <w:szCs w:val="24"/>
        </w:rPr>
        <w:t>по</w:t>
      </w:r>
      <w:proofErr w:type="spellEnd"/>
      <w:r w:rsidRPr="00DE41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E4100">
        <w:rPr>
          <w:rFonts w:hAnsi="Times New Roman" w:cs="Times New Roman"/>
          <w:sz w:val="24"/>
          <w:szCs w:val="24"/>
        </w:rPr>
        <w:t>химии</w:t>
      </w:r>
      <w:proofErr w:type="spellEnd"/>
      <w:r w:rsidRPr="00DE4100">
        <w:rPr>
          <w:rFonts w:hAnsi="Times New Roman" w:cs="Times New Roman"/>
          <w:sz w:val="24"/>
          <w:szCs w:val="24"/>
        </w:rPr>
        <w:t>;</w:t>
      </w:r>
    </w:p>
    <w:p w14:paraId="0980A791" w14:textId="77777777" w:rsidR="008231B2" w:rsidRPr="00DE4100" w:rsidRDefault="00A922EA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E4100">
        <w:rPr>
          <w:rFonts w:hAnsi="Times New Roman" w:cs="Times New Roman"/>
          <w:sz w:val="24"/>
          <w:szCs w:val="24"/>
        </w:rPr>
        <w:t>лаборатория по биологии;</w:t>
      </w:r>
    </w:p>
    <w:p w14:paraId="27A9194E" w14:textId="77777777" w:rsidR="008231B2" w:rsidRPr="00DE4100" w:rsidRDefault="00A922EA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E4100">
        <w:rPr>
          <w:rFonts w:hAnsi="Times New Roman" w:cs="Times New Roman"/>
          <w:sz w:val="24"/>
          <w:szCs w:val="24"/>
        </w:rPr>
        <w:t>два компьютерных класса;</w:t>
      </w:r>
    </w:p>
    <w:p w14:paraId="1D3C7E95" w14:textId="5671FB80" w:rsidR="008231B2" w:rsidRPr="00DE4100" w:rsidRDefault="008231B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</w:p>
    <w:p w14:paraId="78223746" w14:textId="7CFE1AF5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кабинет для инвалидов и лиц с ОВЗ. </w:t>
      </w:r>
    </w:p>
    <w:p w14:paraId="0B32AD5E" w14:textId="09BA5CF2" w:rsidR="008231B2" w:rsidRPr="00A922EA" w:rsidRDefault="00E41B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Мини футбольное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баскетбольная площадка</w:t>
      </w:r>
      <w:r w:rsidR="00A922EA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игр на территории </w:t>
      </w:r>
    </w:p>
    <w:p w14:paraId="3231A074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14:paraId="34E5498C" w14:textId="05A3E28A" w:rsidR="008231B2" w:rsidRPr="00A922EA" w:rsidRDefault="00A922EA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E41B91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41B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E41B91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41B91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E41B9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0 процентов;</w:t>
      </w:r>
    </w:p>
    <w:p w14:paraId="5B435DAB" w14:textId="0F717EFA" w:rsidR="008231B2" w:rsidRPr="00A922EA" w:rsidRDefault="00A922EA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2A06D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(вместо 65%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ноутбуками и стационарными компьютерами, </w:t>
      </w:r>
      <w:r w:rsidR="002A06D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кабинетов (вместо 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</w:p>
    <w:p w14:paraId="426D52D8" w14:textId="5A0B8CA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proofErr w:type="gramStart"/>
      <w:r w:rsidR="002A06D6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2A0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D6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proofErr w:type="gramEnd"/>
      <w:r w:rsidR="002A06D6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2A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2A06D6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A06D6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14:paraId="77100D9E" w14:textId="77777777" w:rsidR="008231B2" w:rsidRPr="002A06D6" w:rsidRDefault="00A922E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A06D6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14:paraId="3DE76ED8" w14:textId="77777777" w:rsidR="008231B2" w:rsidRPr="00A922EA" w:rsidRDefault="00A92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2942577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4"/>
        <w:gridCol w:w="1464"/>
        <w:gridCol w:w="1433"/>
      </w:tblGrid>
      <w:tr w:rsidR="008231B2" w14:paraId="152CA0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2DA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96CC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E33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231B2" w14:paraId="65F2FF8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1C0E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231B2" w14:paraId="631210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1467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BFB6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  <w:p w14:paraId="01382E94" w14:textId="353AC95E" w:rsidR="00B3639A" w:rsidRDefault="00B36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F88DA" w14:textId="3333D47A" w:rsidR="008231B2" w:rsidRPr="00DE4100" w:rsidRDefault="00EA5358">
            <w:pPr>
              <w:rPr>
                <w:rFonts w:hAnsi="Times New Roman" w:cs="Times New Roman"/>
                <w:sz w:val="24"/>
                <w:szCs w:val="24"/>
              </w:rPr>
            </w:pPr>
            <w:r w:rsidRPr="00DE4100">
              <w:rPr>
                <w:rFonts w:hAnsi="Times New Roman" w:cs="Times New Roman"/>
                <w:sz w:val="24"/>
                <w:szCs w:val="24"/>
              </w:rPr>
              <w:t>89</w:t>
            </w:r>
          </w:p>
        </w:tc>
      </w:tr>
      <w:tr w:rsidR="008231B2" w14:paraId="45FA42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DB303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9451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7CBC" w14:textId="24869032" w:rsidR="008231B2" w:rsidRPr="00DE4100" w:rsidRDefault="00EA5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E4100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8231B2" w14:paraId="2C934C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1C72D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2E2D1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41AC1" w14:textId="1369983C" w:rsidR="008231B2" w:rsidRPr="00EA5358" w:rsidRDefault="00EA5358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E4100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8231B2" w14:paraId="0F8A77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9A87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3E40A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039E9" w14:textId="486CD0ED" w:rsidR="008231B2" w:rsidRPr="0008762B" w:rsidRDefault="00EA5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762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31B2" w14:paraId="47484C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A3FBA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A89F" w14:textId="028A0063" w:rsidR="008231B2" w:rsidRPr="0008762B" w:rsidRDefault="000876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0C4BC" w14:textId="03EB54BC" w:rsidR="008231B2" w:rsidRPr="0008762B" w:rsidRDefault="0008762B" w:rsidP="0008762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3B94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="00A922EA" w:rsidRPr="00693B9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93B94">
              <w:rPr>
                <w:rFonts w:hAnsi="Times New Roman" w:cs="Times New Roman"/>
                <w:sz w:val="24"/>
                <w:szCs w:val="24"/>
                <w:lang w:val="ru-RU"/>
              </w:rPr>
              <w:t>37%)</w:t>
            </w:r>
          </w:p>
        </w:tc>
      </w:tr>
      <w:tr w:rsidR="008231B2" w14:paraId="5E1ECF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E4293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CCA7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FC82A" w14:textId="05D4B1FE" w:rsidR="008231B2" w:rsidRPr="003B33D8" w:rsidRDefault="003B33D8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3.4</w:t>
            </w:r>
          </w:p>
        </w:tc>
      </w:tr>
      <w:tr w:rsidR="008231B2" w14:paraId="0FF4AE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9C664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CBA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EA5C" w14:textId="16394311" w:rsidR="008231B2" w:rsidRPr="003B33D8" w:rsidRDefault="003B33D8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33D8">
              <w:rPr>
                <w:rFonts w:hAnsi="Times New Roman" w:cs="Times New Roman"/>
                <w:sz w:val="24"/>
                <w:szCs w:val="24"/>
                <w:lang w:val="ru-RU"/>
              </w:rPr>
              <w:t>3.7</w:t>
            </w:r>
          </w:p>
        </w:tc>
      </w:tr>
      <w:tr w:rsidR="008231B2" w14:paraId="6A972F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EFCB8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1E3B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4775" w14:textId="60C59840" w:rsidR="008231B2" w:rsidRPr="003B33D8" w:rsidRDefault="003B33D8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33D8">
              <w:rPr>
                <w:rFonts w:hAnsi="Times New Roman" w:cs="Times New Roman"/>
                <w:sz w:val="24"/>
                <w:szCs w:val="24"/>
                <w:lang w:val="ru-RU"/>
              </w:rPr>
              <w:t>3.7</w:t>
            </w:r>
          </w:p>
        </w:tc>
      </w:tr>
      <w:tr w:rsidR="008231B2" w14:paraId="715B56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5163E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32F40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88536" w14:textId="3F52C5A9" w:rsidR="008231B2" w:rsidRPr="002D3A59" w:rsidRDefault="002D3A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3A5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231B2" w14:paraId="1EE1C7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2725E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A5B09" w14:textId="77777777" w:rsidR="008231B2" w:rsidRPr="00AC7FCA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7FC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C7FC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7FCA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C7FC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34EC5" w14:textId="77777777" w:rsidR="008231B2" w:rsidRPr="002D3A59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2D3A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231B2" w14:paraId="3366E4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20861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8586A" w14:textId="77777777" w:rsidR="008231B2" w:rsidRPr="00AC7FCA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C7FCA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C7FC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7FCA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C7FC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4B8EB" w14:textId="77777777" w:rsidR="008231B2" w:rsidRPr="002D3A59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2D3A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231B2" w14:paraId="0E3438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A1716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465B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EABDF" w14:textId="77777777" w:rsidR="008231B2" w:rsidRPr="002D3A59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2D3A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231B2" w14:paraId="3BA1F5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FBE5D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6A40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F0A11" w14:textId="280905EE" w:rsidR="008231B2" w:rsidRPr="002A06D6" w:rsidRDefault="003B33D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2D3A5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A922EA" w:rsidRPr="002D3A59">
              <w:rPr>
                <w:rFonts w:hAnsi="Times New Roman" w:cs="Times New Roman"/>
                <w:sz w:val="24"/>
                <w:szCs w:val="24"/>
              </w:rPr>
              <w:t>(</w:t>
            </w:r>
            <w:r w:rsidRPr="002D3A5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A922EA" w:rsidRPr="002D3A59">
              <w:rPr>
                <w:rFonts w:hAnsi="Times New Roman" w:cs="Times New Roman"/>
                <w:sz w:val="24"/>
                <w:szCs w:val="24"/>
              </w:rPr>
              <w:t>0%)</w:t>
            </w:r>
          </w:p>
        </w:tc>
      </w:tr>
      <w:tr w:rsidR="008231B2" w14:paraId="5D0274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5F3B7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8F91" w14:textId="77777777" w:rsidR="008231B2" w:rsidRPr="00763D2C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63D2C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63D2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3D2C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63D2C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79095" w14:textId="77777777" w:rsidR="008231B2" w:rsidRPr="00763D2C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763D2C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231B2" w14:paraId="6FA6F9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E7449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FE9B6" w14:textId="77777777" w:rsidR="008231B2" w:rsidRPr="00763D2C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63D2C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63D2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3D2C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63D2C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5D91E" w14:textId="3DE0F69D" w:rsidR="008231B2" w:rsidRPr="00763D2C" w:rsidRDefault="00763D2C" w:rsidP="003B33D8">
            <w:pPr>
              <w:rPr>
                <w:rFonts w:hAnsi="Times New Roman" w:cs="Times New Roman"/>
                <w:sz w:val="24"/>
                <w:szCs w:val="24"/>
              </w:rPr>
            </w:pPr>
            <w:r w:rsidRPr="00763D2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922EA" w:rsidRPr="00763D2C">
              <w:rPr>
                <w:rFonts w:hAnsi="Times New Roman" w:cs="Times New Roman"/>
                <w:sz w:val="24"/>
                <w:szCs w:val="24"/>
              </w:rPr>
              <w:t>(</w:t>
            </w:r>
            <w:r w:rsidR="003B33D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A922EA" w:rsidRPr="00763D2C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44F018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D56D3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8CE78" w14:textId="77777777" w:rsidR="008231B2" w:rsidRPr="00763D2C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63D2C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63D2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3D2C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63D2C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A823" w14:textId="0AFA1FE7" w:rsidR="008231B2" w:rsidRPr="00763D2C" w:rsidRDefault="00763D2C" w:rsidP="00763D2C">
            <w:pPr>
              <w:rPr>
                <w:rFonts w:hAnsi="Times New Roman" w:cs="Times New Roman"/>
                <w:sz w:val="24"/>
                <w:szCs w:val="24"/>
              </w:rPr>
            </w:pPr>
            <w:r w:rsidRPr="00763D2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A922EA" w:rsidRPr="00763D2C">
              <w:rPr>
                <w:rFonts w:hAnsi="Times New Roman" w:cs="Times New Roman"/>
                <w:sz w:val="24"/>
                <w:szCs w:val="24"/>
              </w:rPr>
              <w:t>(</w:t>
            </w:r>
            <w:r w:rsidRPr="00763D2C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A922EA" w:rsidRPr="00763D2C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763FAE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FE6D6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783D9" w14:textId="77777777" w:rsidR="008231B2" w:rsidRPr="00763D2C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63D2C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63D2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3D2C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763D2C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9E915" w14:textId="653E65EC" w:rsidR="008231B2" w:rsidRPr="00763D2C" w:rsidRDefault="00763D2C" w:rsidP="00763D2C">
            <w:pPr>
              <w:rPr>
                <w:rFonts w:hAnsi="Times New Roman" w:cs="Times New Roman"/>
                <w:sz w:val="24"/>
                <w:szCs w:val="24"/>
              </w:rPr>
            </w:pPr>
            <w:r w:rsidRPr="00763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A922EA" w:rsidRPr="00763D2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63D2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A922EA" w:rsidRPr="00763D2C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5EA9D7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4EF71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85B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071C8" w14:textId="372BFF26" w:rsidR="008231B2" w:rsidRPr="00AC7FCA" w:rsidRDefault="00AC7FCA">
            <w:pPr>
              <w:rPr>
                <w:rFonts w:hAnsi="Times New Roman" w:cs="Times New Roman"/>
                <w:sz w:val="24"/>
                <w:szCs w:val="24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 xml:space="preserve"> (5</w:t>
            </w: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.6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003353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3AB09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4A9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C5AC7" w14:textId="6D132B99" w:rsidR="008231B2" w:rsidRPr="00AC7FCA" w:rsidRDefault="000876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31B2" w14:paraId="771953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8219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E4E71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41512" w14:textId="2B8DC635" w:rsidR="008231B2" w:rsidRPr="00AC7FCA" w:rsidRDefault="000876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31B2" w14:paraId="757C95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F23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2EBA5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CD3E" w14:textId="1EF102E2" w:rsidR="008231B2" w:rsidRPr="00AC7FCA" w:rsidRDefault="000876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31B2" w14:paraId="4A2F40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1AFB0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DBC4A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D5C6A" w14:textId="21670378" w:rsidR="008231B2" w:rsidRPr="00AC7FCA" w:rsidRDefault="000876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31B2" w14:paraId="02BD44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3869F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04CC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DCE3A" w14:textId="77777777" w:rsidR="008231B2" w:rsidRPr="00AC7FCA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AC7FCA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231B2" w14:paraId="2540F4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74D76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37A5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A321A" w14:textId="35843882" w:rsidR="008231B2" w:rsidRPr="00AC7FCA" w:rsidRDefault="00AC7FCA" w:rsidP="00AC7FCA">
            <w:pPr>
              <w:rPr>
                <w:rFonts w:hAnsi="Times New Roman" w:cs="Times New Roman"/>
                <w:sz w:val="24"/>
                <w:szCs w:val="24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 xml:space="preserve"> (1</w:t>
            </w: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084847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05491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92C73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AEF39" w14:textId="006DF799" w:rsidR="008231B2" w:rsidRPr="00AC7FCA" w:rsidRDefault="00AC7FCA">
            <w:pPr>
              <w:rPr>
                <w:rFonts w:hAnsi="Times New Roman" w:cs="Times New Roman"/>
                <w:sz w:val="24"/>
                <w:szCs w:val="24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8231B2" w14:paraId="465556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92C1D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E369E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21C51" w14:textId="77777777" w:rsidR="008231B2" w:rsidRPr="002A06D6" w:rsidRDefault="00A922E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AC7FCA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231B2" w14:paraId="063A70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999DB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358A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28D7B" w14:textId="3DC90096" w:rsidR="008231B2" w:rsidRPr="00AC7FCA" w:rsidRDefault="00693B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231B2" w14:paraId="381B72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6CBB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12B9E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31437" w14:textId="24FE1F68" w:rsidR="008231B2" w:rsidRPr="00AC7FCA" w:rsidRDefault="00693B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231B2" w14:paraId="425574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5211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3B9F7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1F233" w14:textId="17A9DFA5" w:rsidR="008231B2" w:rsidRPr="00AC7FCA" w:rsidRDefault="00693B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231B2" w14:paraId="683576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63ABD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850DB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2C67C" w14:textId="679E2B3E" w:rsidR="008231B2" w:rsidRPr="00AC7FCA" w:rsidRDefault="00693B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231B2" w14:paraId="63A508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335C7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2F29B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1D996" w14:textId="7720D6C2" w:rsidR="008231B2" w:rsidRPr="00AC7FCA" w:rsidRDefault="00693B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231B2" w14:paraId="6A5C9B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74C11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DFF6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B89A7" w14:textId="5E914AFE" w:rsidR="008231B2" w:rsidRPr="00AC7FCA" w:rsidRDefault="00693B94" w:rsidP="00693B94">
            <w:pPr>
              <w:rPr>
                <w:rFonts w:hAnsi="Times New Roman" w:cs="Times New Roman"/>
                <w:sz w:val="24"/>
                <w:szCs w:val="24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06C235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36E94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61E0D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B9CFC" w14:textId="5402A2E5" w:rsidR="008231B2" w:rsidRPr="00AC7FCA" w:rsidRDefault="00693B94" w:rsidP="00693B94">
            <w:pPr>
              <w:rPr>
                <w:rFonts w:hAnsi="Times New Roman" w:cs="Times New Roman"/>
                <w:sz w:val="24"/>
                <w:szCs w:val="24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11.1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7F56BF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0EF6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DFE04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6BBFD" w14:textId="4C211464" w:rsidR="008231B2" w:rsidRPr="00AC7FCA" w:rsidRDefault="00693B94" w:rsidP="00693B94">
            <w:pPr>
              <w:rPr>
                <w:rFonts w:hAnsi="Times New Roman" w:cs="Times New Roman"/>
                <w:sz w:val="24"/>
                <w:szCs w:val="24"/>
              </w:rPr>
            </w:pP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C7FCA">
              <w:rPr>
                <w:rFonts w:hAnsi="Times New Roman" w:cs="Times New Roman"/>
                <w:sz w:val="24"/>
                <w:szCs w:val="24"/>
                <w:lang w:val="ru-RU"/>
              </w:rPr>
              <w:t>(5.5</w:t>
            </w:r>
            <w:r w:rsidR="00A922EA" w:rsidRPr="00AC7FCA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713A65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44BD3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DB970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EB16" w14:textId="1E189A3C" w:rsidR="008231B2" w:rsidRPr="00E208E7" w:rsidRDefault="006E1FD4" w:rsidP="006E1FD4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4B5EAB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6665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AE4F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E7F6" w14:textId="384C8535" w:rsidR="008231B2" w:rsidRPr="00E208E7" w:rsidRDefault="006E1FD4" w:rsidP="006E1FD4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40ED02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04D3A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F6004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37143" w14:textId="35FC5875" w:rsidR="008231B2" w:rsidRPr="00E208E7" w:rsidRDefault="006E1FD4" w:rsidP="006E1FD4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231B2" w14:paraId="6E1AD7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A5F8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80EE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1B9A0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</w:rPr>
              <w:t>19 (47%)</w:t>
            </w:r>
          </w:p>
        </w:tc>
      </w:tr>
      <w:tr w:rsidR="008231B2" w14:paraId="059E03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D72A2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35BEF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ACAAD" w14:textId="4D7B738A" w:rsidR="008231B2" w:rsidRPr="00E208E7" w:rsidRDefault="00B6369F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 xml:space="preserve"> (23%)</w:t>
            </w:r>
          </w:p>
        </w:tc>
      </w:tr>
      <w:tr w:rsidR="008231B2" w14:paraId="476C03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8BA89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8C9F4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8413F" w14:textId="384CABF9" w:rsidR="008231B2" w:rsidRPr="00E208E7" w:rsidRDefault="00B6369F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 xml:space="preserve"> (14%)</w:t>
            </w:r>
          </w:p>
        </w:tc>
      </w:tr>
      <w:tr w:rsidR="008231B2" w14:paraId="17DC3C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1ACE9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333E5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ABC71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</w:rPr>
              <w:t>35 (73%)</w:t>
            </w:r>
          </w:p>
        </w:tc>
      </w:tr>
      <w:tr w:rsidR="008231B2" w14:paraId="52334A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DBC07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361C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C3968" w14:textId="07ECEB2F" w:rsidR="008231B2" w:rsidRPr="00E208E7" w:rsidRDefault="00E208E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0 ( 0)</w:t>
            </w:r>
          </w:p>
        </w:tc>
      </w:tr>
      <w:tr w:rsidR="008231B2" w14:paraId="751A674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217DE" w14:textId="77777777" w:rsidR="008231B2" w:rsidRPr="002A06D6" w:rsidRDefault="00A922E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2A06D6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Инфраструктура</w:t>
            </w:r>
          </w:p>
        </w:tc>
      </w:tr>
      <w:tr w:rsidR="008231B2" w14:paraId="2B8CC3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90183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BB5AA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501A4" w14:textId="080D8F4E" w:rsidR="008231B2" w:rsidRPr="00E208E7" w:rsidRDefault="00E208E7" w:rsidP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0.22</w:t>
            </w:r>
          </w:p>
        </w:tc>
      </w:tr>
      <w:tr w:rsidR="008231B2" w14:paraId="248E43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707AA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DE74B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ED640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8231B2" w14:paraId="44AA82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97430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0F4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1FB0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8231B2" w14:paraId="01A7DB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7A5B1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C673F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19D9A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8231B2" w14:paraId="7497A8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B5D1F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04272" w14:textId="77777777" w:rsidR="008231B2" w:rsidRPr="00A922EA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C1E1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208E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8231B2" w14:paraId="657952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E506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F5F41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60060" w14:textId="6FBBB44D" w:rsidR="008231B2" w:rsidRPr="00E208E7" w:rsidRDefault="00E208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8231B2" w14:paraId="7D74AF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B03FF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5594D" w14:textId="77777777" w:rsidR="008231B2" w:rsidRPr="00A922EA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FCEFD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208E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8231B2" w14:paraId="5A63C6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B87C6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45D85" w14:textId="77777777" w:rsidR="008231B2" w:rsidRPr="00A922EA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47FB3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208E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8231B2" w14:paraId="2D2D89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E78F8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39B68" w14:textId="77777777" w:rsidR="008231B2" w:rsidRDefault="008231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DD267" w14:textId="77777777" w:rsidR="008231B2" w:rsidRPr="00E208E7" w:rsidRDefault="00A922EA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8231B2" w14:paraId="207931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8CDD9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DE23C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D00ED" w14:textId="49211545" w:rsidR="008231B2" w:rsidRPr="00E208E7" w:rsidRDefault="00E208E7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  <w:r w:rsidR="00A922EA" w:rsidRPr="00E208E7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8231B2" w14:paraId="53A2AD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CFE8C" w14:textId="77777777" w:rsidR="008231B2" w:rsidRPr="00A922EA" w:rsidRDefault="00A922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2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E3526" w14:textId="77777777" w:rsidR="008231B2" w:rsidRDefault="00A922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9C90C" w14:textId="00566217" w:rsidR="008231B2" w:rsidRPr="00E208E7" w:rsidRDefault="00E208E7">
            <w:pPr>
              <w:rPr>
                <w:rFonts w:hAnsi="Times New Roman" w:cs="Times New Roman"/>
                <w:sz w:val="24"/>
                <w:szCs w:val="24"/>
              </w:rPr>
            </w:pPr>
            <w:r w:rsidRPr="00E208E7">
              <w:rPr>
                <w:rFonts w:hAnsi="Times New Roman" w:cs="Times New Roman"/>
                <w:sz w:val="24"/>
                <w:szCs w:val="24"/>
                <w:lang w:val="ru-RU"/>
              </w:rPr>
              <w:t>5.61</w:t>
            </w:r>
            <w:r w:rsidR="00A922EA" w:rsidRPr="00E208E7">
              <w:br/>
            </w:r>
          </w:p>
        </w:tc>
      </w:tr>
    </w:tbl>
    <w:p w14:paraId="22F330AD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* В 2022 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14:paraId="669F1917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009262B2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0AE10A4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76530CF1" w14:textId="77777777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6B248122" w14:textId="108310E1" w:rsidR="008231B2" w:rsidRPr="00A922EA" w:rsidRDefault="00A922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2A06D6" w:rsidRPr="008B6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2A0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D6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2A06D6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2A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Новоцилитлинская СОШ Гумбетовского района</w:t>
      </w:r>
      <w:r w:rsidR="002A06D6" w:rsidRPr="00A92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A06D6"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22E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p w14:paraId="727AD615" w14:textId="77777777" w:rsidR="008231B2" w:rsidRDefault="00A922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8231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6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A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C0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82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46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B7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64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64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E1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86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E3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033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D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61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84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A6C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D3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71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12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B2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75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60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50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65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B04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D0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A14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84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3C7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E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C7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2A7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86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52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AA5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E7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D4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E35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B47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9A3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A83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00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FD7F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372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37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AB5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40"/>
  </w:num>
  <w:num w:numId="5">
    <w:abstractNumId w:val="11"/>
  </w:num>
  <w:num w:numId="6">
    <w:abstractNumId w:val="17"/>
  </w:num>
  <w:num w:numId="7">
    <w:abstractNumId w:val="41"/>
  </w:num>
  <w:num w:numId="8">
    <w:abstractNumId w:val="7"/>
  </w:num>
  <w:num w:numId="9">
    <w:abstractNumId w:val="21"/>
  </w:num>
  <w:num w:numId="10">
    <w:abstractNumId w:val="33"/>
  </w:num>
  <w:num w:numId="11">
    <w:abstractNumId w:val="12"/>
  </w:num>
  <w:num w:numId="12">
    <w:abstractNumId w:val="32"/>
  </w:num>
  <w:num w:numId="13">
    <w:abstractNumId w:val="4"/>
  </w:num>
  <w:num w:numId="14">
    <w:abstractNumId w:val="19"/>
  </w:num>
  <w:num w:numId="15">
    <w:abstractNumId w:val="45"/>
  </w:num>
  <w:num w:numId="16">
    <w:abstractNumId w:val="24"/>
  </w:num>
  <w:num w:numId="17">
    <w:abstractNumId w:val="31"/>
  </w:num>
  <w:num w:numId="18">
    <w:abstractNumId w:val="3"/>
  </w:num>
  <w:num w:numId="19">
    <w:abstractNumId w:val="13"/>
  </w:num>
  <w:num w:numId="20">
    <w:abstractNumId w:val="18"/>
  </w:num>
  <w:num w:numId="21">
    <w:abstractNumId w:val="38"/>
  </w:num>
  <w:num w:numId="22">
    <w:abstractNumId w:val="5"/>
  </w:num>
  <w:num w:numId="23">
    <w:abstractNumId w:val="44"/>
  </w:num>
  <w:num w:numId="24">
    <w:abstractNumId w:val="36"/>
  </w:num>
  <w:num w:numId="25">
    <w:abstractNumId w:val="1"/>
  </w:num>
  <w:num w:numId="26">
    <w:abstractNumId w:val="9"/>
  </w:num>
  <w:num w:numId="27">
    <w:abstractNumId w:val="39"/>
  </w:num>
  <w:num w:numId="28">
    <w:abstractNumId w:val="16"/>
  </w:num>
  <w:num w:numId="29">
    <w:abstractNumId w:val="35"/>
  </w:num>
  <w:num w:numId="30">
    <w:abstractNumId w:val="8"/>
  </w:num>
  <w:num w:numId="31">
    <w:abstractNumId w:val="37"/>
  </w:num>
  <w:num w:numId="32">
    <w:abstractNumId w:val="29"/>
  </w:num>
  <w:num w:numId="33">
    <w:abstractNumId w:val="42"/>
  </w:num>
  <w:num w:numId="34">
    <w:abstractNumId w:val="26"/>
  </w:num>
  <w:num w:numId="35">
    <w:abstractNumId w:val="2"/>
  </w:num>
  <w:num w:numId="36">
    <w:abstractNumId w:val="34"/>
  </w:num>
  <w:num w:numId="37">
    <w:abstractNumId w:val="14"/>
  </w:num>
  <w:num w:numId="38">
    <w:abstractNumId w:val="43"/>
  </w:num>
  <w:num w:numId="39">
    <w:abstractNumId w:val="27"/>
  </w:num>
  <w:num w:numId="40">
    <w:abstractNumId w:val="25"/>
  </w:num>
  <w:num w:numId="41">
    <w:abstractNumId w:val="30"/>
  </w:num>
  <w:num w:numId="42">
    <w:abstractNumId w:val="23"/>
  </w:num>
  <w:num w:numId="43">
    <w:abstractNumId w:val="28"/>
  </w:num>
  <w:num w:numId="44">
    <w:abstractNumId w:val="0"/>
  </w:num>
  <w:num w:numId="45">
    <w:abstractNumId w:val="22"/>
  </w:num>
  <w:num w:numId="46">
    <w:abstractNumId w:val="46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762B"/>
    <w:rsid w:val="001423E6"/>
    <w:rsid w:val="001A3D40"/>
    <w:rsid w:val="002A06D6"/>
    <w:rsid w:val="002C2C8B"/>
    <w:rsid w:val="002D33B1"/>
    <w:rsid w:val="002D3591"/>
    <w:rsid w:val="002D3A59"/>
    <w:rsid w:val="0031639D"/>
    <w:rsid w:val="003270D0"/>
    <w:rsid w:val="003514A0"/>
    <w:rsid w:val="0035165B"/>
    <w:rsid w:val="00362E8F"/>
    <w:rsid w:val="00366D8F"/>
    <w:rsid w:val="003B33D8"/>
    <w:rsid w:val="003F2693"/>
    <w:rsid w:val="00415C08"/>
    <w:rsid w:val="00433069"/>
    <w:rsid w:val="00437EFE"/>
    <w:rsid w:val="004F7E17"/>
    <w:rsid w:val="00592260"/>
    <w:rsid w:val="005A05CE"/>
    <w:rsid w:val="006337AA"/>
    <w:rsid w:val="00637C2C"/>
    <w:rsid w:val="00653AF6"/>
    <w:rsid w:val="006822EB"/>
    <w:rsid w:val="00693B94"/>
    <w:rsid w:val="006E1FD4"/>
    <w:rsid w:val="00763D2C"/>
    <w:rsid w:val="0077305F"/>
    <w:rsid w:val="007A5735"/>
    <w:rsid w:val="008073B7"/>
    <w:rsid w:val="008231B2"/>
    <w:rsid w:val="00823A4D"/>
    <w:rsid w:val="00852C4D"/>
    <w:rsid w:val="00893DAF"/>
    <w:rsid w:val="008B6AEE"/>
    <w:rsid w:val="009463DE"/>
    <w:rsid w:val="00950700"/>
    <w:rsid w:val="009964CF"/>
    <w:rsid w:val="00A922EA"/>
    <w:rsid w:val="00AC7FCA"/>
    <w:rsid w:val="00AD3033"/>
    <w:rsid w:val="00B3639A"/>
    <w:rsid w:val="00B6369F"/>
    <w:rsid w:val="00B73A5A"/>
    <w:rsid w:val="00C54C6B"/>
    <w:rsid w:val="00C568F9"/>
    <w:rsid w:val="00D15FA1"/>
    <w:rsid w:val="00D35450"/>
    <w:rsid w:val="00D5728F"/>
    <w:rsid w:val="00D73A30"/>
    <w:rsid w:val="00DA330B"/>
    <w:rsid w:val="00DE4100"/>
    <w:rsid w:val="00DF50EF"/>
    <w:rsid w:val="00E208E7"/>
    <w:rsid w:val="00E41405"/>
    <w:rsid w:val="00E41B91"/>
    <w:rsid w:val="00E438A1"/>
    <w:rsid w:val="00E63517"/>
    <w:rsid w:val="00E742A8"/>
    <w:rsid w:val="00EA5358"/>
    <w:rsid w:val="00EF665E"/>
    <w:rsid w:val="00F01E19"/>
    <w:rsid w:val="00F23AA4"/>
    <w:rsid w:val="00F718BB"/>
    <w:rsid w:val="00F76E76"/>
    <w:rsid w:val="00FD776D"/>
    <w:rsid w:val="00FE1DDA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24B3"/>
  <w15:docId w15:val="{42779DF6-AF87-4B1D-8690-A0909CF2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2/Coat_of_Arms_of_Dagestan.svg/576px-Coat_of_Arms_of_Dagestan.svg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c/c2/Coat_of_Arms_of_Dagestan.sv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gan-93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7BBC-2C03-4D8E-B5F5-40D05CE9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33</Pages>
  <Words>9239</Words>
  <Characters>52668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Madina</cp:lastModifiedBy>
  <cp:revision>36</cp:revision>
  <dcterms:created xsi:type="dcterms:W3CDTF">2023-03-14T19:06:00Z</dcterms:created>
  <dcterms:modified xsi:type="dcterms:W3CDTF">2023-04-19T20:58:00Z</dcterms:modified>
</cp:coreProperties>
</file>